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关于入党动机的思想汇报</w:t>
      </w:r>
      <w:bookmarkEnd w:id="1"/>
    </w:p>
    <w:p>
      <w:pPr>
        <w:jc w:val="center"/>
        <w:spacing w:before="0" w:after="450"/>
      </w:pPr>
      <w:r>
        <w:rPr>
          <w:rFonts w:ascii="Arial" w:hAnsi="Arial" w:eastAsia="Arial" w:cs="Arial"/>
          <w:color w:val="999999"/>
          <w:sz w:val="20"/>
          <w:szCs w:val="20"/>
        </w:rPr>
        <w:t xml:space="preserve">来源：网络  作者：海棠云影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关于入党动机的思想汇报 其实一直以来，许多人都在淡化这一问题“入党为了什么？”身边也有许多长辈、好友多次善意相劝，在大家看来，解决入党问题无论是对于仕途发展还是个人待遇都是有百利而无一害，尤其是对于像我这样的国家干部。但是我始终坚信，信仰不...</w:t>
      </w:r>
    </w:p>
    <w:p>
      <w:pPr>
        <w:ind w:left="0" w:right="0" w:firstLine="560"/>
        <w:spacing w:before="450" w:after="450" w:line="312" w:lineRule="auto"/>
      </w:pPr>
      <w:r>
        <w:rPr>
          <w:rFonts w:ascii="宋体" w:hAnsi="宋体" w:eastAsia="宋体" w:cs="宋体"/>
          <w:color w:val="000"/>
          <w:sz w:val="28"/>
          <w:szCs w:val="28"/>
        </w:rPr>
        <w:t xml:space="preserve">关于入党动机的思想汇报 其实一直以来，许多人都在淡化这一问题“入党为了什么？”身边也有许多长辈、好友多次善意相劝，在大家看来，解决入党问题无论是对于仕途发展还是个人待遇都是有百利而无一害，尤其是对于像我这样的国家干部。但是我始终坚信，信仰不应该是一个空泛的概念，更不是可以拿来用做交易的砝码，入党不是个纯粹的政治待遇问题，而是对理想信仰与政治立场的考验。</w:t>
      </w:r>
    </w:p>
    <w:p>
      <w:pPr>
        <w:ind w:left="0" w:right="0" w:firstLine="560"/>
        <w:spacing w:before="450" w:after="450" w:line="312" w:lineRule="auto"/>
      </w:pPr>
      <w:r>
        <w:rPr>
          <w:rFonts w:ascii="宋体" w:hAnsi="宋体" w:eastAsia="宋体" w:cs="宋体"/>
          <w:color w:val="000"/>
          <w:sz w:val="28"/>
          <w:szCs w:val="28"/>
        </w:rPr>
        <w:t xml:space="preserve">长期以来所受的教育及家庭影响，始终鞭策着我要做一个诚实、守信、正直、高尚的人。然而踏上社会以来，耳闻目睹了许多人民群众对于一些党员干部的意见与不满……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