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我们要严格要求自己，努力学习，团结同学，争取早日加入党组织。以下是本站分享的2024入党申请书3000字，希望能帮助到大家!　　2024入党申请书3000字　　敬爱的党组织：　　我志愿加入中国共产党，愿意为共产主义事业奋斗终身。我衷心地热爱...</w:t>
      </w:r>
    </w:p>
    <w:p>
      <w:pPr>
        <w:ind w:left="0" w:right="0" w:firstLine="560"/>
        <w:spacing w:before="450" w:after="450" w:line="312" w:lineRule="auto"/>
      </w:pPr>
      <w:r>
        <w:rPr>
          <w:rFonts w:ascii="宋体" w:hAnsi="宋体" w:eastAsia="宋体" w:cs="宋体"/>
          <w:color w:val="000"/>
          <w:sz w:val="28"/>
          <w:szCs w:val="28"/>
        </w:rPr>
        <w:t xml:space="preserve">我们要严格要求自己，努力学习，团结同学，争取早日加入党组织。以下是本站分享的2025入党申请书3000字，希望能帮助到大家![_TAG_h2]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特色社会主义事业的领导核心，始终代表中国先进生产力的发展要求、代表中国先进文化的前进方向、代表中国最广大人民的根本利益。中国共产党以实现共产主义的社会制度为最终目标和最高理想，以马克思列宁主义、毛泽东思想、邓小平理论、“三个代表”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马列主义、毛泽东思想及邓小平理论、“三个代表”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泽东思想、邓小平理论、“三个代表”重要思想，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中国*是中国工人阶级的先锋队，是中国各族人民利益的忠实代表，是中国社会主义事业的领导核心。中国*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中国*领导全国各族人民，在中国*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带领中国人民劈开混沌，拨云见日，终于*了压在中国人民头上的“三座大山”，*主席向全世界庄严宣告：“中国人民站起来了!”总设计师*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思想的熏陶，心灵深处早已埋下了共产主义的信念;从小受父母及身边长辈的影响，对加入中国*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人”的真谛，他们对自己负责，对历史负责，用宽阔的胸怀担起历史、社会的责任，高扬起*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