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主题解放思想个人剖析措施总结</w:t>
      </w:r>
      <w:bookmarkEnd w:id="1"/>
    </w:p>
    <w:p>
      <w:pPr>
        <w:jc w:val="center"/>
        <w:spacing w:before="0" w:after="450"/>
      </w:pPr>
      <w:r>
        <w:rPr>
          <w:rFonts w:ascii="Arial" w:hAnsi="Arial" w:eastAsia="Arial" w:cs="Arial"/>
          <w:color w:val="999999"/>
          <w:sz w:val="20"/>
          <w:szCs w:val="20"/>
        </w:rPr>
        <w:t xml:space="preserve">来源：网络  作者：夜色温柔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措施总结一理论学习不系统、不全面、不深入，在理论联系实际方面存在差距。主要表现在在学习中存在厌倦、畏难情绪，不能持之以恒的问题。在理论学习的深度上，满足于浅尝辄止，存在一知半解，没有做到全面学、反复学、联系实际学。如，对...</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主题解放思想个人剖析措施总结一</w:t>
      </w:r>
    </w:p>
    <w:p>
      <w:pPr>
        <w:ind w:left="0" w:right="0" w:firstLine="560"/>
        <w:spacing w:before="450" w:after="450" w:line="312" w:lineRule="auto"/>
      </w:pPr>
      <w:r>
        <w:rPr>
          <w:rFonts w:ascii="宋体" w:hAnsi="宋体" w:eastAsia="宋体" w:cs="宋体"/>
          <w:color w:val="000"/>
          <w:sz w:val="28"/>
          <w:szCs w:val="28"/>
        </w:rPr>
        <w:t xml:space="preserve">理论学习不系统、不全面、不深入，在理论联系实际方面存在差距。主要表现在在学习中存在厌倦、畏难情绪，不能持之以恒的问题。在理论学习的深度上，满足于浅尝辄止，存在一知半解，没有做到全面学、反复学、联系实际学。如，对集中组织学习的《宪法》、《监察法》、****要求必读的《资本论》、脱贫攻坚的相关文件等，大多只是看一遍，网上完成学时，存在走马观花、走过场问题，更谈不上深刻钻研，联系实际，学以致用。对学习不重视的思想根源是党性锤炼不足，对学习的重要性没有充分认识。</w:t>
      </w:r>
    </w:p>
    <w:p>
      <w:pPr>
        <w:ind w:left="0" w:right="0" w:firstLine="560"/>
        <w:spacing w:before="450" w:after="450" w:line="312" w:lineRule="auto"/>
      </w:pPr>
      <w:r>
        <w:rPr>
          <w:rFonts w:ascii="宋体" w:hAnsi="宋体" w:eastAsia="宋体" w:cs="宋体"/>
          <w:color w:val="000"/>
          <w:sz w:val="28"/>
          <w:szCs w:val="28"/>
        </w:rPr>
        <w:t xml:space="preserve">对联系的扶贫村、贫困户，对联系的股室、乡镇，xx项目等调查研究不够，如贫困村基础情况、存在哪些问题、贫困户有哪些需求了解不够清楚；在与贫困户沟通中不会拉家常说群众语言；对联系的两个乡镇群众的存在问题和发展出路没有深入思考；对股室同志关心不够，思想动态工作情况了解不够，对他们存在的困难协调解决不够；主动向领导汇报工作不够，与党组成员沟通不深入，对发现的问题没有主动向主要领导沟通，没做到“咬耳朵”、“扯袖子”。对北京援建项目存在问题掌握不及时，工作局限于每月开调度会，到项目所在地调研少，与项目所在乡镇领导沟通不够。思想根源是没有从促进工作的实际思考问题，有当老好人，不愿得罪人的思想。</w:t>
      </w:r>
    </w:p>
    <w:p>
      <w:pPr>
        <w:ind w:left="0" w:right="0" w:firstLine="560"/>
        <w:spacing w:before="450" w:after="450" w:line="312" w:lineRule="auto"/>
      </w:pPr>
      <w:r>
        <w:rPr>
          <w:rFonts w:ascii="宋体" w:hAnsi="宋体" w:eastAsia="宋体" w:cs="宋体"/>
          <w:color w:val="000"/>
          <w:sz w:val="28"/>
          <w:szCs w:val="28"/>
        </w:rPr>
        <w:t xml:space="preserve">在工作中自我要求不严，工作作风漂浮欠踏实。对分管工作，有的工作布置后没有一盯到底，没有做到抓铁留痕，打造精品，满足于完成任务。有的没有考虑到一线同志任务多、任务重，提的要求不切实际。工作时存在经验主义，对巴东县的实际情况了解不深，没有用联系、发展、全面的观点看问题。思想根源是没有正确认识挂职干部职责，作风不实。</w:t>
      </w:r>
    </w:p>
    <w:p>
      <w:pPr>
        <w:ind w:left="0" w:right="0" w:firstLine="560"/>
        <w:spacing w:before="450" w:after="450" w:line="312" w:lineRule="auto"/>
      </w:pPr>
      <w:r>
        <w:rPr>
          <w:rFonts w:ascii="宋体" w:hAnsi="宋体" w:eastAsia="宋体" w:cs="宋体"/>
          <w:color w:val="000"/>
          <w:sz w:val="28"/>
          <w:szCs w:val="28"/>
        </w:rPr>
        <w:t xml:space="preserve">在工作中担当作为的主动性不够，遇到困难没有想方设法解决，碰到难题有退缩情绪，存在不冒尖、不出头、平稳过渡，当太平官思想。在面对问题时首先想到自己怎么办，而不是首先想到群众想怎么办。没有形成完善工作思路，摸清xx县贫困群众需求，更未取得显著工作成绩，工作成效微乎其微。从思想根源来讲，担当作为的意识不足，没有从群众出发，严重脱离群众。</w:t>
      </w:r>
    </w:p>
    <w:p>
      <w:pPr>
        <w:ind w:left="0" w:right="0" w:firstLine="560"/>
        <w:spacing w:before="450" w:after="450" w:line="312" w:lineRule="auto"/>
      </w:pPr>
      <w:r>
        <w:rPr>
          <w:rFonts w:ascii="宋体" w:hAnsi="宋体" w:eastAsia="宋体" w:cs="宋体"/>
          <w:color w:val="000"/>
          <w:sz w:val="28"/>
          <w:szCs w:val="28"/>
        </w:rPr>
        <w:t xml:space="preserve">（一）狠抓学习，提高理论水平。树立学习意识，强化理论学习的系统性、针对性和实效性。提高修养、增长本领，提高能干会干善于干的本领。增强党性和理想信念。</w:t>
      </w:r>
    </w:p>
    <w:p>
      <w:pPr>
        <w:ind w:left="0" w:right="0" w:firstLine="560"/>
        <w:spacing w:before="450" w:after="450" w:line="312" w:lineRule="auto"/>
      </w:pPr>
      <w:r>
        <w:rPr>
          <w:rFonts w:ascii="宋体" w:hAnsi="宋体" w:eastAsia="宋体" w:cs="宋体"/>
          <w:color w:val="000"/>
          <w:sz w:val="28"/>
          <w:szCs w:val="28"/>
        </w:rPr>
        <w:t xml:space="preserve">（二）强化四个意识，把群众的事放在心上，敢于担当，勇于作为，以为官有为作为工作导向，在今后工作中明确重点任务，有序开展对口支援工作。</w:t>
      </w:r>
    </w:p>
    <w:p>
      <w:pPr>
        <w:ind w:left="0" w:right="0" w:firstLine="560"/>
        <w:spacing w:before="450" w:after="450" w:line="312" w:lineRule="auto"/>
      </w:pPr>
      <w:r>
        <w:rPr>
          <w:rFonts w:ascii="宋体" w:hAnsi="宋体" w:eastAsia="宋体" w:cs="宋体"/>
          <w:color w:val="000"/>
          <w:sz w:val="28"/>
          <w:szCs w:val="28"/>
        </w:rPr>
        <w:t xml:space="preserve">（三）在工作中以“踏石有印、抓铁留痕”的工作作风，以不达目的誓不罢休的韧劲开展工作，谋一事，做实一事。</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主题解放思想个人剖析措施总结二</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主题解放思想个人剖析措施总结六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2026-03-18T10:15:29+08:00</dcterms:created>
  <dcterms:modified xsi:type="dcterms:W3CDTF">2026-03-18T10:15:29+08:00</dcterms:modified>
</cp:coreProperties>
</file>

<file path=docProps/custom.xml><?xml version="1.0" encoding="utf-8"?>
<Properties xmlns="http://schemas.openxmlformats.org/officeDocument/2006/custom-properties" xmlns:vt="http://schemas.openxmlformats.org/officeDocument/2006/docPropsVTypes"/>
</file>