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解放思想个人剖析材料简短</w:t>
      </w:r>
      <w:bookmarkEnd w:id="1"/>
    </w:p>
    <w:p>
      <w:pPr>
        <w:jc w:val="center"/>
        <w:spacing w:before="0" w:after="450"/>
      </w:pPr>
      <w:r>
        <w:rPr>
          <w:rFonts w:ascii="Arial" w:hAnsi="Arial" w:eastAsia="Arial" w:cs="Arial"/>
          <w:color w:val="999999"/>
          <w:sz w:val="20"/>
          <w:szCs w:val="20"/>
        </w:rPr>
        <w:t xml:space="preserve">来源：网络  作者：浅语风铃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解放思想个人剖析材料简短一你们好，欢迎你们来到渝中旅游，我是你们的导游__。解放碑商圈经济飞速发展,承担起商务、商贸双重功能,是整个重庆cbd的极核区,早在20__年12月19日，解放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你们好，欢迎你们来到渝中旅游，我是你们的导游__。</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解放碑商圈经济飞速发展,承担起商务、商贸双重功能,是整个重庆cbd的极核区,早在20__年12月19日，解放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1949年11月30日，重庆解放，西南军员会决定对\"抗战胜利纪功碑\"进行改建，由西南军员会主席刘伯承题字，将\"抗战胜利纪功碑\"改名为\"人民解放纪念碑\"(简称解放碑)。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_期间曾更名为东方红电影院。1993年又更名为国泰电影院,直至20__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  开展“解放思想寻新突破，推动跨越建新xx”大讨论活动，是区委根据省、市安排部署，结合实际，审时度势，着眼转型发展作出的一项重大举措，对于正处在“两个转型”发展的关键时期的**来说，很有必要。对于区首脑机关来说，显得更加十分紧迫。</w:t>
      </w:r>
    </w:p>
    <w:p>
      <w:pPr>
        <w:ind w:left="0" w:right="0" w:firstLine="560"/>
        <w:spacing w:before="450" w:after="450" w:line="312" w:lineRule="auto"/>
      </w:pPr>
      <w:r>
        <w:rPr>
          <w:rFonts w:ascii="宋体" w:hAnsi="宋体" w:eastAsia="宋体" w:cs="宋体"/>
          <w:color w:val="000"/>
          <w:sz w:val="28"/>
          <w:szCs w:val="28"/>
        </w:rPr>
        <w:t xml:space="preserve">   下面，我结合学习情况，就如何解放思想，提高“三服务”水平向大家汇报一下自己的浅悟感受，不当之处，敬请各位领导、同事批评指正。</w:t>
      </w:r>
    </w:p>
    <w:p>
      <w:pPr>
        <w:ind w:left="0" w:right="0" w:firstLine="560"/>
        <w:spacing w:before="450" w:after="450" w:line="312" w:lineRule="auto"/>
      </w:pPr>
      <w:r>
        <w:rPr>
          <w:rFonts w:ascii="宋体" w:hAnsi="宋体" w:eastAsia="宋体" w:cs="宋体"/>
          <w:color w:val="000"/>
          <w:sz w:val="28"/>
          <w:szCs w:val="28"/>
        </w:rPr>
        <w:t xml:space="preserve">        更新观念，就能带来各项工作的新局面，这已经被实践充分证明。我曾在区委组织部抓基层党建近10年时间，就是因为不断解放思想，更新观念，创新举措，在党员发展、村集体经济、远程教育、民主政治建设等方面大胆创新，在市委组织部的指导下，在区委的坚强领导下，在全区上下党务工作者大力支持下，我区于20_年荣获全省基层组织建设先进县称号。作为区委办来说，要提高“三服务”工作水平，就必须始终高举解放思想的大旗，勇于去想、勇于去做、勇于去改。在工作中只一味地“思而不行”、“想而不为”，就会在观望、等待和徘徊中坐失发展中的许多良机。只在一件事情上解放思想不行，只在一个阶段解放思想也不行。这方面，我们有过许多深刻的教训。解放思想没有尽头，也不可能一劳永逸。我们要自觉地把解放思想作为思维模式，作为工作习惯，作为解放工作中遇到的一切问题的制胜法宝，善于处理好“破”与“立”的关系，在更新观念上下功夫，切实解决好眼界不宽广、思路不开阔、开放意识、创新意识和主动意识不强等思想障碍，用改革的意识、创新的精神、开放的心态、合作的理念，完善、健全相关规章制度或机制，为领导决策服好务。</w:t>
      </w:r>
    </w:p>
    <w:p>
      <w:pPr>
        <w:ind w:left="0" w:right="0" w:firstLine="560"/>
        <w:spacing w:before="450" w:after="450" w:line="312" w:lineRule="auto"/>
      </w:pPr>
      <w:r>
        <w:rPr>
          <w:rFonts w:ascii="宋体" w:hAnsi="宋体" w:eastAsia="宋体" w:cs="宋体"/>
          <w:color w:val="000"/>
          <w:sz w:val="28"/>
          <w:szCs w:val="28"/>
        </w:rPr>
        <w:t xml:space="preserve">       创新是一个大概念，但对我们区委办来说，有时候创新很容易、很简单。我们只要敢于破除习惯思维，敢于摆脱传统思想和陈旧观念的束缚，冲破不适时宜和阻碍发展的各种意识习俗，克服因循守旧、固步自封、不思进取的思想行为，把过去习惯的工作内容、工作方式稍微改变一下，也就是创新，而且这种细微的变化，往往会收到事半功倍的效果。事实上，相当多的创新成果，并不是惊天动地的大变革、大创造，许多给我们生活带来巨大变化的创新成果，其实都是一些很简单的变革，但这种变革都是不按惯例和常规来进行的。前段时间，针对办公室公文处理、流转效率不高的问题，我们在处理、流转程序上进行了简化，领导对此反映较好，这也是创新。针对部分领导办公桌上文件夹“堆积如山”，没有得到及时处理，致使一些文件、办件到区委书记那里就变成了“急件”的实际情况，我们把“急件”用红色文件夹，“保密件”用黑色文件夹，一般处理件仍沿用过去的文件夹，这样就能引导领导一到办公室，就做到“轻、重、缓、急”，先把红色文件夹处理，再处理一般件，这样就不会耽误“急件”处理的时间，这也得到领导和部门的高度评价，这也是创新的结果。</w:t>
      </w:r>
    </w:p>
    <w:p>
      <w:pPr>
        <w:ind w:left="0" w:right="0" w:firstLine="560"/>
        <w:spacing w:before="450" w:after="450" w:line="312" w:lineRule="auto"/>
      </w:pPr>
      <w:r>
        <w:rPr>
          <w:rFonts w:ascii="宋体" w:hAnsi="宋体" w:eastAsia="宋体" w:cs="宋体"/>
          <w:color w:val="000"/>
          <w:sz w:val="28"/>
          <w:szCs w:val="28"/>
        </w:rPr>
        <w:t xml:space="preserve">       我于去年5月份从区委组织部到区委办，现有一年多时间了，我发现不管是老同事还是新同事，我们每个人在最基础、最应掌握的知识和能力上，都还有一定欠缺和不足。我把它总结为“三个不够”：一是我们在全区首脑机关工作，但绝大多数同事包括秘书科、政研室、督查室的同事，对党的理论、党的路线方针政策、国家支持资源枯竭型城市转型发展、国发2号文件、武陵山片区扶贫规划，研究和掌握得都还很不够，对工业经济、金融服务、土地政策、投资融资、招商引资、城镇建设与管理等方面的基本知识、根本方法仅知之皮毛，还停留在看、抄、拼上，用时也只是“炒冷饭”，没有几个人学习研究得比较深、比较透，能灵活掌握运用。对全区纪检、组织、宣传、统战、文化、安全生产、计划生育等工作的特点、做法和经验的了解和掌握，更是停留在部门和各乡（镇、办事处）所报的一些材料上，也没有几个人进行过认真地思考和研究，没有几个人能讲出一套完整的观点，没有几个人能全面掌握两个新区的建设情况，致使给领导写材料时不是少这样就是少那样。二是我们在办公室这样全区经济社会领导核心的机关工作，但对整个xx经济社会发展的情况、阶段性特征、发展特点、存在的问题以及下一步转型发展思路和措施，了解和掌握得还不够，更谈不上深层次研究，很少给区委、区政府领导提出有一定理论高度、有一定操作性、符合万山实际，且被区委采纳的工作建议。前不久，我根据组织安排，兼任督查室主任，发现以往督查工作也是一般性工作，而且欠很多帐，在督查室各位同事的努力下，现已把年初以来的区委常委会议纪要议定的事项的落实情况进行了督查，正在落实区委书记批示件，在这段时间开展督查工作，我发现督查工作很难抓住区委、区政府关注的热点问题，很少向区委、区政府反馈决策落实的全面情况，包括新经验和新形势下存在的问题。同样，在我分管信息工作那段时间，我也发现信息工作对全区面上工作情况的综合反映，对一些苗头性问题的深度分析，也做得很不够。三是我们在办公室这样一个全区办公系统最高的机关工作，承担着督查指导全区办公系统业务工作的职能和义务，但客观地讲，我们大多数同事对业务知识不够精通，理论水平普遍比较低的问题，对近段时间中央办公厅、国务院办公厅下发的4个文件理解不够透，始终是我们存在的一个突出问题。各室、办、局、科在工作中，也经常有很低级的失误发生，经常出笑话。若以这样的水平去督查各级各部门办公室，肯定没有底气，也指导不好。因此，我们要创新学习方式，学习、强化、弥补文字、接待、督查、信息、政研、保密、办文办会等方面的业务知识，并不断运用于实践当中。</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解放思想个人剖析材料简短五</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解放思想个人剖析材料简短六</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2026-06-19T05:32:26+08:00</dcterms:created>
  <dcterms:modified xsi:type="dcterms:W3CDTF">2026-06-19T05:32:26+08:00</dcterms:modified>
</cp:coreProperties>
</file>

<file path=docProps/custom.xml><?xml version="1.0" encoding="utf-8"?>
<Properties xmlns="http://schemas.openxmlformats.org/officeDocument/2006/custom-properties" xmlns:vt="http://schemas.openxmlformats.org/officeDocument/2006/docPropsVTypes"/>
</file>