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2025解放思想振兴发展个人述学实用(10篇)</w:t>
      </w:r>
      <w:bookmarkEnd w:id="1"/>
    </w:p>
    <w:p>
      <w:pPr>
        <w:jc w:val="center"/>
        <w:spacing w:before="0" w:after="450"/>
      </w:pPr>
      <w:r>
        <w:rPr>
          <w:rFonts w:ascii="Arial" w:hAnsi="Arial" w:eastAsia="Arial" w:cs="Arial"/>
          <w:color w:val="999999"/>
          <w:sz w:val="20"/>
          <w:szCs w:val="20"/>
        </w:rPr>
        <w:t xml:space="preserve">来源：网络  作者：水墨画意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个人述学实用一(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20_解放思想振兴发展个人述学实用二</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20_解放思想振兴发展个人述学实用三</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20_解放思想振兴发展个人述学实用四</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20_解放思想振兴发展个人述学实用五</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理，招商引资的目的不是光招进商，引进资，还要注重留住商，留住资，增加资，只有为辖区企业和客商做好服务，让他们有家的感觉，才能使我们街道经济得到和谐、永久地发展。我们为各个企业都建立了档案，作为与企业沟通的重要桥梁，不定期地与客商联系，了解他们的生产经营状况，从而更好地做好服务。今年，我们有多家新办企业都是通过客商之间相互介绍引进来的，由此可见做好服务对促进我们的经济发展有着积极地连锁效应。</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有些企业在经济业务往来中，为了自身利益，可能会不择手段，而我们在为他们服务的过程中，既要灵活多变，又要把握好原则性，做到廉洁自律，自觉抵制住各种诱惑。同时，在工作中要能够放下身段，破除旧观念，经常深入到基层企业中去，与企业和客商拉近距离，热情周到地为他们做好服务。刚成立的南京盛鑫公司是由南钢盛达等公司投资的，考虑到这些公司业务忙，我们主动多次上门服务，送材料、拿材料，并详细解释我们的业务流程，尽可能地服务周到，得到该公司的赞许。</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街道的经济一定能够得到持续、快速发展，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2.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是壮大我县经济的必然选择。因此，这次我县组织的解放思想大讨论非常及时，十分必要，对适应新形势，抢抓新机遇，寻求新发展，壮大我县经济有十分重大的意义。</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20_解放思想振兴发展个人述学实用六</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20_解放思想振兴发展个人述学实用七</w:t>
      </w:r>
    </w:p>
    <w:p>
      <w:pPr>
        <w:ind w:left="0" w:right="0" w:firstLine="560"/>
        <w:spacing w:before="450" w:after="450" w:line="312" w:lineRule="auto"/>
      </w:pPr>
      <w:r>
        <w:rPr>
          <w:rFonts w:ascii="宋体" w:hAnsi="宋体" w:eastAsia="宋体" w:cs="宋体"/>
          <w:color w:val="000"/>
          <w:sz w:val="28"/>
          <w:szCs w:val="28"/>
        </w:rPr>
        <w:t xml:space="preserve">在xx县委组织“解放思想、转变作风”学习讨论活动之际，xx局在组织召开了专题民主生活会，深刻剖析问题根源，本人反省自己在思想、作风等方面存在的主要问题，对照检查如下：</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20_解放思想振兴发展个人述学实用八</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20_解放思想振兴发展个人述学实用九</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2026-03-10T06:40:30+08:00</dcterms:created>
  <dcterms:modified xsi:type="dcterms:W3CDTF">2026-03-10T06:40:30+08:00</dcterms:modified>
</cp:coreProperties>
</file>

<file path=docProps/custom.xml><?xml version="1.0" encoding="utf-8"?>
<Properties xmlns="http://schemas.openxmlformats.org/officeDocument/2006/custom-properties" xmlns:vt="http://schemas.openxmlformats.org/officeDocument/2006/docPropsVTypes"/>
</file>