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青年节大学生入党思想汇报</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党组织：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w:t>
      </w:r>
    </w:p>
    <w:p>
      <w:pPr>
        <w:ind w:left="0" w:right="0" w:firstLine="560"/>
        <w:spacing w:before="450" w:after="450" w:line="312" w:lineRule="auto"/>
      </w:pPr>
      <w:r>
        <w:rPr>
          <w:rFonts w:ascii="宋体" w:hAnsi="宋体" w:eastAsia="宋体" w:cs="宋体"/>
          <w:color w:val="000"/>
          <w:sz w:val="28"/>
          <w:szCs w:val="28"/>
        </w:rPr>
        <w:t xml:space="preserve">党组织：</w:t>
      </w:r>
    </w:p>
    <w:p>
      <w:pPr>
        <w:ind w:left="0" w:right="0" w:firstLine="560"/>
        <w:spacing w:before="450" w:after="450" w:line="312" w:lineRule="auto"/>
      </w:pPr>
      <w:r>
        <w:rPr>
          <w:rFonts w:ascii="宋体" w:hAnsi="宋体" w:eastAsia="宋体" w:cs="宋体"/>
          <w:color w:val="000"/>
          <w:sz w:val="28"/>
          <w:szCs w:val="28"/>
        </w:rPr>
        <w:t xml:space="preserve">　　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会文现代化事业的建设者和接班人的重要阵地,学习是大学生的根本任务，但是作为一名积极向党组织靠拢的学生来说，光是学习上优秀，工作上能干，还是不够的，还必须具有共产主义的觉悟，不仅应该是学习，工作上的模范，更应是具有共产主义党觉悟的先锋战士。积极要求入党的大学生，在校期间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　　确立了正确的入党动机，就要把入党动机体现到自己的实际行动中去，用党员标准严格要求自己，不断提高自己，通过行动来表明自己愿望，接受党组织的考验，使自己早日达到党员的标准。那么，如何才能做到这一点呢?xx同志曾向全国青年和大学生提出了“坚持学习科学文化与加强思想修养的统一，坚持学习书本知识与投身社会实践的统一，坚持实现自身价值与服务祖国的统一，坚持树立远大理想与进行艰苦奋斗的统一”的希望和要求。这“四个统一”强调要全面提高青年学生的思想道德素质与科学文化素质，培养德才兼备的跨世纪人才：强调理论与实践的紧密结合，把学到的知识用于实践，在实践中继续学习提高;强调把个人命运同祖国人民的命运联系起来，在为祖国为人民服务的过程中实现自身的价值;强调把树立理想与实践理想一致起来，发扬艰苦奋斗、百折不挠的精神，脚踏实地、一步一步地实现美好的理想。我们入党积极分子就要做坚持和实践“四个统一”的表率，学好科学文化知识，学好共产主义的理论，在社会实践中提高自己，在为人民服务的过程中实现自己的人生价值，为实现共产主义理想努力奋斗。结合实际，我们在日常学习、工作、生活中要做到：学习理论，坚定信念;牢记宗旨，勇挑重担;艰苦朴素，勤奋好学;严以律已，争做模范。</w:t>
      </w:r>
    </w:p>
    <w:p>
      <w:pPr>
        <w:ind w:left="0" w:right="0" w:firstLine="560"/>
        <w:spacing w:before="450" w:after="450" w:line="312" w:lineRule="auto"/>
      </w:pPr>
      <w:r>
        <w:rPr>
          <w:rFonts w:ascii="宋体" w:hAnsi="宋体" w:eastAsia="宋体" w:cs="宋体"/>
          <w:color w:val="000"/>
          <w:sz w:val="28"/>
          <w:szCs w:val="28"/>
        </w:rPr>
        <w:t xml:space="preserve">　　我们入党积极分子要用马克思列宁主义理论指导自己，全心全意为人民服务，时刻把党和人民的利益放在首位;密切联系群众，正确维护群众利益，接受群众监督;积极参与社会工作，在实践中锻炼成长，成为学校各项工作的带头人和骨干;努力团结、带动广大同学按照“四有”新人的要求，将自己培养成为社会主义建设事业的建设者和接班人。同时要正确处理好学习与社会工作、专业学习与全面素质提高的关系。入党积极分子常常要承担较多的社会工作，学习的压力往往比其它同学要大。这种时候，一定要掌握正确的学习方法，努力提高学习工作效率，解决好工作与学习之间的矛盾，始终要明确，良好的学习成绩是党员的必要条件，因为共产党员理应是又红又专、全面发展的高素质人才。积极主动地抓好学习，掌握正确的学习方法，才能真正挑起重担，发挥党员的作用。</w:t>
      </w:r>
    </w:p>
    <w:p>
      <w:pPr>
        <w:ind w:left="0" w:right="0" w:firstLine="560"/>
        <w:spacing w:before="450" w:after="450" w:line="312" w:lineRule="auto"/>
      </w:pPr>
      <w:r>
        <w:rPr>
          <w:rFonts w:ascii="宋体" w:hAnsi="宋体" w:eastAsia="宋体" w:cs="宋体"/>
          <w:color w:val="000"/>
          <w:sz w:val="28"/>
          <w:szCs w:val="28"/>
        </w:rPr>
        <w:t xml:space="preserve">　　自力更生、艰苦奋斗是我们党的优良传统和作风，是共产党人学习、工作和生活的风范。我们要做到在思想品德上向高标准看齐，不慕虚荣，不尚浮华;学习工作谦虚勤奋，刻苦扎实，促进班集体优良学风的形成。随着人民生活水平的逐渐改善，人们的消费方式也发生了变化。对入党积极分子而言，要始终懂得我们的国家仍不富裕，还有相当一部分人口仅仅解决了温饱问题，因而要坚决抵制奢侈浪费的风气，更不能在生活条件上相互攀比。要有先天下之忧而忧，后天下之乐而乐的宽广胸怀。同时要勤奋好学，不仅有正确的学习目的和端正的学习态度，将学习与自己的成才、与社会主义现代化建设联系起来，刻苦勤奋，有追求的执著劲头，而且要有正确的学习方法，能够举一反三，具备较强的自学能力。</w:t>
      </w:r>
    </w:p>
    <w:p>
      <w:pPr>
        <w:ind w:left="0" w:right="0" w:firstLine="560"/>
        <w:spacing w:before="450" w:after="450" w:line="312" w:lineRule="auto"/>
      </w:pPr>
      <w:r>
        <w:rPr>
          <w:rFonts w:ascii="宋体" w:hAnsi="宋体" w:eastAsia="宋体" w:cs="宋体"/>
          <w:color w:val="000"/>
          <w:sz w:val="28"/>
          <w:szCs w:val="28"/>
        </w:rPr>
        <w:t xml:space="preserve">　　严于律已、宽于待人是中华民族的传统美德，是共产党员基本的修养和作风要求。入党积极分子要严于律已，坚决服从组织的决定、积极完成组织交给我任务，模范地遵守党和国家的政策、法规以及学校的各项规章制度，关心集体和同学，善于团结其他人一道工作，坚决同各种不良现象作斗争。经常用党员标准来对照自己，经常总结，看看自己是否在不断进步，看看自己还存在哪些不足，以党员的标准严格要求自己，争做遵纪守法的模范，刻苦学习的模范，文明行为的模范，先人后已的模范，勇挑重担的模范，勇于同不良现象作斗争的模范。总之，让我们用自己的实际行动实践我们的崇高理想，在追求理想中实现自己的人生价值，努力创造无愧于党、无愧于祖国、无愧于人民的业绩。最后望党组织加强对自己的培养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2026-09-17T00:22:53+08:00</dcterms:created>
  <dcterms:modified xsi:type="dcterms:W3CDTF">2026-09-17T00:22:53+08:00</dcterms:modified>
</cp:coreProperties>
</file>

<file path=docProps/custom.xml><?xml version="1.0" encoding="utf-8"?>
<Properties xmlns="http://schemas.openxmlformats.org/officeDocument/2006/custom-properties" xmlns:vt="http://schemas.openxmlformats.org/officeDocument/2006/docPropsVTypes"/>
</file>