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对象的思想汇报范文优选14篇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对象的思想汇报范文 第一篇敬爱的党组织：自从我参加了党校学习，接受了党的教育，系统地了解了党的历史、性质、奋斗目标、建党宗旨、组织制度和组织原则等基本知识。通过不断的学习和实践，使我对党的认识水平有了更深一层的提高，更进一步理解党的基本路线...</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___的最终目标 —— ____的社会制度终将实现。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_，在党的领导下，为实现____，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_ 全心全意为人民服务 _ 的宗旨。</w:t>
      </w:r>
    </w:p>
    <w:p>
      <w:pPr>
        <w:ind w:left="0" w:right="0" w:firstLine="560"/>
        <w:spacing w:before="450" w:after="450" w:line="312" w:lineRule="auto"/>
      </w:pPr>
      <w:r>
        <w:rPr>
          <w:rFonts w:ascii="宋体" w:hAnsi="宋体" w:eastAsia="宋体" w:cs="宋体"/>
          <w:color w:val="000"/>
          <w:sz w:val="28"/>
          <w:szCs w:val="28"/>
        </w:rPr>
        <w:t xml:space="preserve">我自知不能象许多的科学家、政治家那样轰轰烈烈的干一番大事业，但我始终坚信，在平凡的工作岗位上也一样能发光、发热。关键就在于我们个人是否能够坚持信念，是否能够保持兢兢业业的工作态度。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_X_X_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第二篇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_。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_，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第五篇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第六篇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第八篇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_全心全意为人民服务_，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_全心全意为人民服务_作为党的根本宗旨。在社会中，人类赖以生存和发展的物质生活资料来自广大的人民群众，先进的科学技术及艺术作品也起源于人民群众，归根到底，决定人类命运的就是人民群众。正如*曾讲的：_人民，只有人民，才是创造世界历史的动力。_</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_一个民族内忧外患，贫穷落后并不可怕；可怕的是人民，特别是大学里培养出来的知识分子没有科学的头脑，轻信、盲从，这样的民族有亡国的危险。_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_天下大事，必作于细_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提出的。党的十三大、十四大和xx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_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十八大把科学发展观列为我们党的指导思想，给予科学发展观以正式和权威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_同志提出三个代表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于是，在新形势下，_同志提出了科学发展观的要求。科学发展观提出之后，指导我们调整结构、转变发展方式，坚持全面协调可持续发展，取得了明显的效果。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_时，就有不少同志建议，把科学发展观作为党的指导思想写进报告和党章。_报告确实写了科学发展观，党章也写进去了。但那时候，只是称之为对科学发展观作出了科学评价，还没有明确把它作为指导思想。当时_同志指出，科学发展观提出来的时间还不长，还需要经历一个实践检验的过程，现在首要的任务还是贯彻落实好。现在，_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十八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感到一定要时刻以一名党员的标准来衡量自己，以一名党员的条件严格要求自己，在周围的人当中时时处处体现出先锋模范作用，只有这样才能有资格加入中国_这个光荣而先进的组织。被确定为预备党员后，我始终不放松对党的理论、观念、先进思想的学习。全党自上而下开展“不忘初心、牢记使命”主题教育，通过三个月的学习，使我深刻认识到，做到不忘初心、牢记使命，并不是一件容易的事。初心和使命，重在坚守，难在坚守，成在坚守，必须坚守。</w:t>
      </w:r>
    </w:p>
    <w:p>
      <w:pPr>
        <w:ind w:left="0" w:right="0" w:firstLine="560"/>
        <w:spacing w:before="450" w:after="450" w:line="312" w:lineRule="auto"/>
      </w:pPr>
      <w:r>
        <w:rPr>
          <w:rFonts w:ascii="宋体" w:hAnsi="宋体" w:eastAsia="宋体" w:cs="宋体"/>
          <w:color w:val="000"/>
          <w:sz w:val="28"/>
          <w:szCs w:val="28"/>
        </w:rPr>
        <w:t xml:space="preserve">__在瞻仰_一大会址时指出：“入党誓词字数不多，记住并不难，难的是终身坚守。”众所周知，_一大13位代表中，有的壮烈牺牲，有的自动脱党，有的沦为_，有的成为叛徒，最终登上天安门城楼的，只有_和_。同一起点、同一征程，不同结局、不同人生。沧海横流方显本色，大浪淘沙始见真金。实践表明，决定党的组织及成员能“走多远”的根本一条，就是初心能否坚守、信仰是否坚定。革命战争年代如此，社会主义建设时期和改革开放新时期如此，新时代更是如此。要想坚守初心和使命，我认为，必须做好以下几个方面。</w:t>
      </w:r>
    </w:p>
    <w:p>
      <w:pPr>
        <w:ind w:left="0" w:right="0" w:firstLine="560"/>
        <w:spacing w:before="450" w:after="450" w:line="312" w:lineRule="auto"/>
      </w:pPr>
      <w:r>
        <w:rPr>
          <w:rFonts w:ascii="宋体" w:hAnsi="宋体" w:eastAsia="宋体" w:cs="宋体"/>
          <w:color w:val="000"/>
          <w:sz w:val="28"/>
          <w:szCs w:val="28"/>
        </w:rPr>
        <w:t xml:space="preserve">一要坚持“三个不”，一以贯之坚守。一是一生信仰不动摇。心之所善，虽死未悔。无论顺境逆境，无论何时何地何事，信仰认定了就要信上一辈子，避免走着走着就掉队了、干着干着就蜕变了，努力做到“风雨不动安如山”。二是毕生践行不放松。初心纯不纯、使命牢不牢，既看心之纯度，也看行之笃定。要在“知”上下功夫，在“行”上见真章，变初心为恒心、视使命如生命，做到坚定不移听党话、跟党走。三是终生奋斗不懈怠。成功属于永不放弃的人，要幸福就要奋斗。谨记__“不敢有丝毫的自满，但怀有无比的自信”的教诲，不懈奋斗、竞相奋斗、团结奋斗、永远奋斗，不断用奋斗建功新时代、描绘新画卷。</w:t>
      </w:r>
    </w:p>
    <w:p>
      <w:pPr>
        <w:ind w:left="0" w:right="0" w:firstLine="560"/>
        <w:spacing w:before="450" w:after="450" w:line="312" w:lineRule="auto"/>
      </w:pPr>
      <w:r>
        <w:rPr>
          <w:rFonts w:ascii="宋体" w:hAnsi="宋体" w:eastAsia="宋体" w:cs="宋体"/>
          <w:color w:val="000"/>
          <w:sz w:val="28"/>
          <w:szCs w:val="28"/>
        </w:rPr>
        <w:t xml:space="preserve">二要饱含“三情”，一往情深坚守。一是对国家要有深情。__指出，“爱国，是人世间最深层、最持久的情感”。人们常说，做人要有气节、要有人格，气节也好，人格也好，爱国是第一位的。要努力做到“以身许党许国”，从现在做起，从本职岗位做起，把爱国之情、报国之志融入祖国改革发展伟大事业之中。二是对人民要有感情。__指出，“感情是一个非常本质的东西，不带感情去做接地气的动作，就是‘作秀’了。有感情的同志下基层做工作，看得见、摸得着、体会得到，那是一种温度”。只有同“纬度”才能同“温度”。要始终站在群众立场想问题、作决策、办事情，将心比心、换位思考，为群众多解操心事烦心事。三是对工作要有激情。雷锋在日记中曾形象描述：“对待工作要像夏天一样的火热。”火热是激情的燃烧。没有激情，难干事、更难成事。面对新时代、新使命，要把工作当事业做、当学问做、当享受做，以“我们走在大路上”的昂扬姿态，在状态、有激情地干事创业。</w:t>
      </w:r>
    </w:p>
    <w:p>
      <w:pPr>
        <w:ind w:left="0" w:right="0" w:firstLine="560"/>
        <w:spacing w:before="450" w:after="450" w:line="312" w:lineRule="auto"/>
      </w:pPr>
      <w:r>
        <w:rPr>
          <w:rFonts w:ascii="宋体" w:hAnsi="宋体" w:eastAsia="宋体" w:cs="宋体"/>
          <w:color w:val="000"/>
          <w:sz w:val="28"/>
          <w:szCs w:val="28"/>
        </w:rPr>
        <w:t xml:space="preserve">三要做到“三个绝对”，一身正气坚守。一要绝对忠心。忠诚源于理论清醒，追随来自信仰坚定。要深入学习贯彻_新时代中国特色社会主义思想，自觉主动学、及时跟进学、联系实际学、笃信笃行学，进一步提高政治站位，在树牢“四个意识”、坚定“四个自信”、做到“两个维护”上，脑子特别清醒、眼睛特别明亮、立场特别坚定，确保绝对忠诚、绝对纯洁、绝对可靠。二要绝对行正。始终牢记自己的第一身份是_员，第一职责是为党工作，正确处理公私、义利、是非、情法、亲清、俭奢、苦乐、得失的关系，少一些情绪、多一些情怀，少一些抱怨、多一些抱负，以“仰不愧于天、俯不怍于人”的品行践行初心使命。三要绝对实干。坚持把初心使命举过头顶，恪守为民造福的天职，严守敬业奉献的本职，谨防不抓落实的失职，不当留声机、不做假把式、不搞花架子，说到做到，做就做好，努力走好我们这一代人新的长征路。</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这场疫情，暴发于“九省通衢”湖北武汉，扩散在人流规模最大的春节假期，成为新中国成立以来在我国发生的传播速度最快、感染范围最广、防控难度最大的一次重大突发公共卫生事件。现将我的一些体会汇报如下：</w:t>
      </w:r>
    </w:p>
    <w:p>
      <w:pPr>
        <w:ind w:left="0" w:right="0" w:firstLine="560"/>
        <w:spacing w:before="450" w:after="450" w:line="312" w:lineRule="auto"/>
      </w:pPr>
      <w:r>
        <w:rPr>
          <w:rFonts w:ascii="宋体" w:hAnsi="宋体" w:eastAsia="宋体" w:cs="宋体"/>
          <w:color w:val="000"/>
          <w:sz w:val="28"/>
          <w:szCs w:val="28"/>
        </w:rPr>
        <w:t xml:space="preserve">我们深知，在决胜全面小康、决战脱贫攻坚的关键时刻，抗击新冠肺炎疫情是一场大考，这场战斗，除了胜利，别无选择!我们坚持全国一盘棋，广泛调动各方面力量，使全党全国人民拧成一股绳，实现了疫情防控形势的大逆转。中国以最全面、最严格、最彻底的防控举措，改变了疫情快速扩散流行的危险进程，也构建起了阻止疫情传播的第一道防线，“为全世界抗疫争取了宝贵时间”。中国抗疫，再次让世界见证了中国_的伟大。</w:t>
      </w:r>
    </w:p>
    <w:p>
      <w:pPr>
        <w:ind w:left="0" w:right="0" w:firstLine="560"/>
        <w:spacing w:before="450" w:after="450" w:line="312" w:lineRule="auto"/>
      </w:pPr>
      <w:r>
        <w:rPr>
          <w:rFonts w:ascii="宋体" w:hAnsi="宋体" w:eastAsia="宋体" w:cs="宋体"/>
          <w:color w:val="000"/>
          <w:sz w:val="28"/>
          <w:szCs w:val="28"/>
        </w:rPr>
        <w:t xml:space="preserve">一是以_同志为核心的_坚强有力的领导。回望历史，我们党从中华民族的深重苦难中诞生，在应对风险挑战中成长壮大，领导人民建立起了社会主义新中国并取得了现代化建设的历史性成就，归根结底在于有中国_坚强的领导，在于_和全党全国有一个坚强的领导核心。当前应对新冠肺炎疫情带来的风险挑战，同样离不开_的集中统一领导。</w:t>
      </w:r>
    </w:p>
    <w:p>
      <w:pPr>
        <w:ind w:left="0" w:right="0" w:firstLine="560"/>
        <w:spacing w:before="450" w:after="450" w:line="312" w:lineRule="auto"/>
      </w:pPr>
      <w:r>
        <w:rPr>
          <w:rFonts w:ascii="宋体" w:hAnsi="宋体" w:eastAsia="宋体" w:cs="宋体"/>
          <w:color w:val="000"/>
          <w:sz w:val="28"/>
          <w:szCs w:val="28"/>
        </w:rPr>
        <w:t xml:space="preserve">二是集中力量办大事的中国特色社会主义制度优势。坚持全国一盘棋，调动各方面积极性，集中力量办大事，是中国特色社会主义制度的显著优势。一方有难、八方支援， 心往一处想、劲往一处使，集中人力物力财力投入抗疫斗争，显示出了打赢疫情防控阻击战的坚定信念和强大力量。抗击疫情的实践充分证明，中国特色社会主义制度具有强大的生命力和巨大的优越性，是我们战胜疫情的可靠制度保障。</w:t>
      </w:r>
    </w:p>
    <w:p>
      <w:pPr>
        <w:ind w:left="0" w:right="0" w:firstLine="560"/>
        <w:spacing w:before="450" w:after="450" w:line="312" w:lineRule="auto"/>
      </w:pPr>
      <w:r>
        <w:rPr>
          <w:rFonts w:ascii="宋体" w:hAnsi="宋体" w:eastAsia="宋体" w:cs="宋体"/>
          <w:color w:val="000"/>
          <w:sz w:val="28"/>
          <w:szCs w:val="28"/>
        </w:rPr>
        <w:t xml:space="preserve">三是新中国成立以来社会主义现代化建设形成的综合实力。疫情暴发后，人民群众生命健康受到威胁，医疗物资一度告急，生活物资供应形势一度紧张。 果断采取措施，对重要物资实行国家统一调度，建立交通运输“绿色通道”，保障了重点地区医用物资和生活物资供应。能够做到医疗救助跟得上和各方面物资充足供应，是因为党的十八大以来现代化建设积累的雄厚物质技术基础和强大的工业生产能力，是因为有在以_同志为核心的_集中统一领导下的强大的资源动员和调配能力。</w:t>
      </w:r>
    </w:p>
    <w:p>
      <w:pPr>
        <w:ind w:left="0" w:right="0" w:firstLine="560"/>
        <w:spacing w:before="450" w:after="450" w:line="312" w:lineRule="auto"/>
      </w:pPr>
      <w:r>
        <w:rPr>
          <w:rFonts w:ascii="宋体" w:hAnsi="宋体" w:eastAsia="宋体" w:cs="宋体"/>
          <w:color w:val="000"/>
          <w:sz w:val="28"/>
          <w:szCs w:val="28"/>
        </w:rPr>
        <w:t xml:space="preserve">在新冠肺炎疫情防控斗争中，_员们越是困难越向前，冲锋在前、顽强拼搏，用实际行动诠释了_人的政治本色、初心使命。__在给北京大学援鄂医疗队全体“90后”党员的回信中指出“青年人同在一线英勇奋战的广大疫情防控人员一道，不畏艰险、舍生忘死，彰显了青春的蓬勃力量，交出了合格答卷。广大青年用行动证明，新时代的中国青年是好样的，是堪当大任的!”青年一代有理想、有本领、有担当，国家就有前途，民族就有希望。我们对困难和挑战并不陌生，我们对成功和胜利更不陌生——我们有信心、有能力、有把握赢得疫情防控总体战的最终胜利，打赢脱贫攻坚战，如期实现全面小康。无论什么样的风雨，都无法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2026-05-09T12:54:38+08:00</dcterms:created>
  <dcterms:modified xsi:type="dcterms:W3CDTF">2026-05-09T12:54:38+08:00</dcterms:modified>
</cp:coreProperties>
</file>

<file path=docProps/custom.xml><?xml version="1.0" encoding="utf-8"?>
<Properties xmlns="http://schemas.openxmlformats.org/officeDocument/2006/custom-properties" xmlns:vt="http://schemas.openxmlformats.org/officeDocument/2006/docPropsVTypes"/>
</file>