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大四自我鉴定(3篇)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四自我鉴定一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为期三个月的实...</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大四自我鉴定一</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段实习中，学到了很多在教室上根本就学不到的知识，受益非浅，以学习会计电算化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在这么长时间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三个月时间里，学到了好多。第一，对自己更加有信心了，在这三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大四自我鉴定二</w:t>
      </w:r>
    </w:p>
    <w:p>
      <w:pPr>
        <w:ind w:left="0" w:right="0" w:firstLine="560"/>
        <w:spacing w:before="450" w:after="450" w:line="312" w:lineRule="auto"/>
      </w:pPr>
      <w:r>
        <w:rPr>
          <w:rFonts w:ascii="宋体" w:hAnsi="宋体" w:eastAsia="宋体" w:cs="宋体"/>
          <w:color w:val="000"/>
          <w:sz w:val="28"/>
          <w:szCs w:val="28"/>
        </w:rPr>
        <w:t xml:space="preserve">从开始实习生活以来我一直以严谨的态度，积极的热情投身于自己的学习和工作中，有失败的辛酸，也有成功的喜悦，然而日益激烈的社会竟争也使我充分地认识到：自己成为一名德智体全面发展的优秀学生的重要性，实习当中不能说我有怎样的成绩，但我觉得收获不少，我想这些对于我今后的学习和工作会有很大的帮助的。</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大四自我鉴定三</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1、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2、积极参加公司举办的各项活动，充分的锻炼自己，磨练自己，充实自己，使自己的特长得到展现和升华。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3、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