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最新机电专业毕业生自我鉴定(五篇)</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机电专业毕业生自我鉴定一抱着对新生活的向往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机电专业毕业生自我鉴定一</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机电专业毕业生自我鉴定二</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机电专业毕业生自我鉴定三</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其他方面，我都能积极地参加各种集体活动，表现不错。在校期间我一直担任班上的团支部书记，工作认真负责，兢兢业业。xx-xx年度本人被评为“优秀团干部”。xx-xx年度再次被评为“优秀学生干部”。而且因为自己在实习期间表现出色，被评为“优秀实习生”。等等。当然，我觉得在自己在人际关系上是很不错的，但是却不能很好地组织大家开展更有意义和有特色的活动，而且有时恒心不够，容易半途而废，也不善于总结经验，这些都是需要努力的。有时学习工作不顺利，爱发脾气，这也要好好改改。</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机电专业毕业生自我鉴定四</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不断地追求自己的理想，为自己的理想而打拼。</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机电专业毕业生自我鉴定五</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