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浅谈加工贸易结业论文</w:t>
      </w:r>
      <w:bookmarkEnd w:id="1"/>
    </w:p>
    <w:p>
      <w:pPr>
        <w:jc w:val="center"/>
        <w:spacing w:before="0" w:after="450"/>
      </w:pPr>
      <w:r>
        <w:rPr>
          <w:rFonts w:ascii="Arial" w:hAnsi="Arial" w:eastAsia="Arial" w:cs="Arial"/>
          <w:color w:val="999999"/>
          <w:sz w:val="20"/>
          <w:szCs w:val="20"/>
        </w:rPr>
        <w:t xml:space="preserve">来源：网络  作者：尘埃落定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加工贸易是经济全球化背景下发展中国家参与国际分工的一种重要方式。经过二十多年的发展,加工贸易为我国经济和社会发展做出了历史性贡献,同时也存在许多不容忽视的问题。下面是范文网小编为大家整理的加工贸易结业论文，供大家参考。 加工贸易结业论文范...</w:t>
      </w:r>
    </w:p>
    <w:p>
      <w:pPr>
        <w:ind w:left="0" w:right="0" w:firstLine="560"/>
        <w:spacing w:before="450" w:after="450" w:line="312" w:lineRule="auto"/>
      </w:pPr>
      <w:r>
        <w:rPr>
          <w:rFonts w:ascii="宋体" w:hAnsi="宋体" w:eastAsia="宋体" w:cs="宋体"/>
          <w:color w:val="000"/>
          <w:sz w:val="28"/>
          <w:szCs w:val="28"/>
        </w:rPr>
        <w:t xml:space="preserve">加工贸易是经济全球化背景下发展中国家参与国际分工的一种重要方式。经过二十多年的发展,加工贸易为我国经济和社会发展做出了历史性贡献,同时也存在许多不容忽视的问题。下面是范文网小编为大家整理的加工贸易结业论文，供大家参考。</w:t>
      </w:r>
    </w:p>
    <w:p>
      <w:pPr>
        <w:ind w:left="0" w:right="0" w:firstLine="560"/>
        <w:spacing w:before="450" w:after="450" w:line="312" w:lineRule="auto"/>
      </w:pPr>
      <w:r>
        <w:rPr>
          <w:rFonts w:ascii="宋体" w:hAnsi="宋体" w:eastAsia="宋体" w:cs="宋体"/>
          <w:color w:val="000"/>
          <w:sz w:val="28"/>
          <w:szCs w:val="28"/>
        </w:rPr>
        <w:t xml:space="preserve">加工贸易结业论文范文一：浅析中国加工贸易模式</w:t>
      </w:r>
    </w:p>
    <w:p>
      <w:pPr>
        <w:ind w:left="0" w:right="0" w:firstLine="560"/>
        <w:spacing w:before="450" w:after="450" w:line="312" w:lineRule="auto"/>
      </w:pPr>
      <w:r>
        <w:rPr>
          <w:rFonts w:ascii="宋体" w:hAnsi="宋体" w:eastAsia="宋体" w:cs="宋体"/>
          <w:color w:val="000"/>
          <w:sz w:val="28"/>
          <w:szCs w:val="28"/>
        </w:rPr>
        <w:t xml:space="preserve">[摘要]自1978年中国政府实施改革开放政策以来,中国加工贸易发展迅速,已经成为中国出口贸易的主导和出口创汇的重要来源。本文通过对中国加工贸易模式和发展现状的浅显分析,阐述了加工贸易在中国经济体系中的地位和作用,并试图通过剖析其现实存在的问题以探索中国加工贸易转型升级的方向。</w:t>
      </w:r>
    </w:p>
    <w:p>
      <w:pPr>
        <w:ind w:left="0" w:right="0" w:firstLine="560"/>
        <w:spacing w:before="450" w:after="450" w:line="312" w:lineRule="auto"/>
      </w:pPr>
      <w:r>
        <w:rPr>
          <w:rFonts w:ascii="宋体" w:hAnsi="宋体" w:eastAsia="宋体" w:cs="宋体"/>
          <w:color w:val="000"/>
          <w:sz w:val="28"/>
          <w:szCs w:val="28"/>
        </w:rPr>
        <w:t xml:space="preserve">[关键词]中国 加工贸易 现状 地位 作用 问题</w:t>
      </w:r>
    </w:p>
    <w:p>
      <w:pPr>
        <w:ind w:left="0" w:right="0" w:firstLine="560"/>
        <w:spacing w:before="450" w:after="450" w:line="312" w:lineRule="auto"/>
      </w:pPr>
      <w:r>
        <w:rPr>
          <w:rFonts w:ascii="宋体" w:hAnsi="宋体" w:eastAsia="宋体" w:cs="宋体"/>
          <w:color w:val="000"/>
          <w:sz w:val="28"/>
          <w:szCs w:val="28"/>
        </w:rPr>
        <w:t xml:space="preserve">一、 中国加工贸易模式及发展现状</w:t>
      </w:r>
    </w:p>
    <w:p>
      <w:pPr>
        <w:ind w:left="0" w:right="0" w:firstLine="560"/>
        <w:spacing w:before="450" w:after="450" w:line="312" w:lineRule="auto"/>
      </w:pPr>
      <w:r>
        <w:rPr>
          <w:rFonts w:ascii="宋体" w:hAnsi="宋体" w:eastAsia="宋体" w:cs="宋体"/>
          <w:color w:val="000"/>
          <w:sz w:val="28"/>
          <w:szCs w:val="28"/>
        </w:rPr>
        <w:t xml:space="preserve">1.1中国加工贸易模式的基本特点</w:t>
      </w:r>
    </w:p>
    <w:p>
      <w:pPr>
        <w:ind w:left="0" w:right="0" w:firstLine="560"/>
        <w:spacing w:before="450" w:after="450" w:line="312" w:lineRule="auto"/>
      </w:pPr>
      <w:r>
        <w:rPr>
          <w:rFonts w:ascii="宋体" w:hAnsi="宋体" w:eastAsia="宋体" w:cs="宋体"/>
          <w:color w:val="000"/>
          <w:sz w:val="28"/>
          <w:szCs w:val="28"/>
        </w:rPr>
        <w:t xml:space="preserve">1978年中国政府实施改革开放政策后,中国的加工贸易产品开始突破了原有的土特产、传统工艺品、食品等,加工贸易产品结构逐渐向高新技术方向发展;贸易的产权性质结构以三资企业特别是外商独资企业为主体;企业规模结构上向规模化发展;地区结构上从以广东省为主的广东向福建、江苏、上海、山东和天津等六省市集中 。</w:t>
      </w:r>
    </w:p>
    <w:p>
      <w:pPr>
        <w:ind w:left="0" w:right="0" w:firstLine="560"/>
        <w:spacing w:before="450" w:after="450" w:line="312" w:lineRule="auto"/>
      </w:pPr>
      <w:r>
        <w:rPr>
          <w:rFonts w:ascii="宋体" w:hAnsi="宋体" w:eastAsia="宋体" w:cs="宋体"/>
          <w:color w:val="000"/>
          <w:sz w:val="28"/>
          <w:szCs w:val="28"/>
        </w:rPr>
        <w:t xml:space="preserve">1.2中国加工贸易的发展现状</w:t>
      </w:r>
    </w:p>
    <w:p>
      <w:pPr>
        <w:ind w:left="0" w:right="0" w:firstLine="560"/>
        <w:spacing w:before="450" w:after="450" w:line="312" w:lineRule="auto"/>
      </w:pPr>
      <w:r>
        <w:rPr>
          <w:rFonts w:ascii="宋体" w:hAnsi="宋体" w:eastAsia="宋体" w:cs="宋体"/>
          <w:color w:val="000"/>
          <w:sz w:val="28"/>
          <w:szCs w:val="28"/>
        </w:rPr>
        <w:t xml:space="preserve">在全球产业转移和政府经济政策双重影响的宏观背景下,中国加工贸易发展极为迅速。近年来,中国加工贸易产品结构的动态优化趋势十分明显,主要从服装、纺织品等传统劳动密集型产业,向电子、通讯、计算机以及生物制药等高科技产业的中间品生产以及制成品的组装转变。从事加工贸易的企业主体结构亦不断优化,投资主体从20世纪80、90年代港澳台逐渐扩大到亚洲四小龙(韩国、台湾、香港、新加坡),到90年代初开始,以跨国公司为主体的FDI成为中国加工贸易的主要资金和技术来源。</w:t>
      </w:r>
    </w:p>
    <w:p>
      <w:pPr>
        <w:ind w:left="0" w:right="0" w:firstLine="560"/>
        <w:spacing w:before="450" w:after="450" w:line="312" w:lineRule="auto"/>
      </w:pPr>
      <w:r>
        <w:rPr>
          <w:rFonts w:ascii="宋体" w:hAnsi="宋体" w:eastAsia="宋体" w:cs="宋体"/>
          <w:color w:val="000"/>
          <w:sz w:val="28"/>
          <w:szCs w:val="28"/>
        </w:rPr>
        <w:t xml:space="preserve">二、加工贸易在中国的地位和作用</w:t>
      </w:r>
    </w:p>
    <w:p>
      <w:pPr>
        <w:ind w:left="0" w:right="0" w:firstLine="560"/>
        <w:spacing w:before="450" w:after="450" w:line="312" w:lineRule="auto"/>
      </w:pPr>
      <w:r>
        <w:rPr>
          <w:rFonts w:ascii="宋体" w:hAnsi="宋体" w:eastAsia="宋体" w:cs="宋体"/>
          <w:color w:val="000"/>
          <w:sz w:val="28"/>
          <w:szCs w:val="28"/>
        </w:rPr>
        <w:t xml:space="preserve">2.1加工贸易是中国现阶段最主要的对外贸易方式</w:t>
      </w:r>
    </w:p>
    <w:p>
      <w:pPr>
        <w:ind w:left="0" w:right="0" w:firstLine="560"/>
        <w:spacing w:before="450" w:after="450" w:line="312" w:lineRule="auto"/>
      </w:pPr>
      <w:r>
        <w:rPr>
          <w:rFonts w:ascii="宋体" w:hAnsi="宋体" w:eastAsia="宋体" w:cs="宋体"/>
          <w:color w:val="000"/>
          <w:sz w:val="28"/>
          <w:szCs w:val="28"/>
        </w:rPr>
        <w:t xml:space="preserve">改革开放30多年以来,中国外贸事业取得长足发展,成绩显著,这与加工贸易在中国的蓬勃发展是分不开的。从1981年到2025年,加工贸易进出口总额在中国贸易进出口总额中所占的比重超过了50%,整体呈上升趋势;加工贸易净出口呈剧烈上升趋势,而其它贸易净出口则呈现递减趋势。据《中国对外贸易战略性进展研究》统计:截至2025年底,中国从事加工贸易的企业共计12.6万家,直接从业人员达3000余万人,约占中国第二产业就业人数的20%。由此可见:加工贸易已经成为中国对外贸易的主要力量,对全国经济增长的贡献功不可没,在中国国民经济体系中已经占据了举足轻重的地位。</w:t>
      </w:r>
    </w:p>
    <w:p>
      <w:pPr>
        <w:ind w:left="0" w:right="0" w:firstLine="560"/>
        <w:spacing w:before="450" w:after="450" w:line="312" w:lineRule="auto"/>
      </w:pPr>
      <w:r>
        <w:rPr>
          <w:rFonts w:ascii="宋体" w:hAnsi="宋体" w:eastAsia="宋体" w:cs="宋体"/>
          <w:color w:val="000"/>
          <w:sz w:val="28"/>
          <w:szCs w:val="28"/>
        </w:rPr>
        <w:t xml:space="preserve">2.2加工贸易缓解了中国劳动力有余而原材料不足的矛盾</w:t>
      </w:r>
    </w:p>
    <w:p>
      <w:pPr>
        <w:ind w:left="0" w:right="0" w:firstLine="560"/>
        <w:spacing w:before="450" w:after="450" w:line="312" w:lineRule="auto"/>
      </w:pPr>
      <w:r>
        <w:rPr>
          <w:rFonts w:ascii="宋体" w:hAnsi="宋体" w:eastAsia="宋体" w:cs="宋体"/>
          <w:color w:val="000"/>
          <w:sz w:val="28"/>
          <w:szCs w:val="28"/>
        </w:rPr>
        <w:t xml:space="preserve">中国的工业化进程受到生产要素不均衡的严重束缚,即劳动力资源丰富,但资金、技术要素短缺,造成劳动力资源的严重闲置浪费。加工贸易是全球化条件下一国参与国际分工的重要途径,是推进工业化的一条新道路。因此,加工贸易恰恰为中国工业化提供了条件,将中国剩余的劳动力资源与引进的资金和先进技术相结合,形成了大量劳动密集型产品的制造能力,一定程度上,推动了中国的工业化进程。</w:t>
      </w:r>
    </w:p>
    <w:p>
      <w:pPr>
        <w:ind w:left="0" w:right="0" w:firstLine="560"/>
        <w:spacing w:before="450" w:after="450" w:line="312" w:lineRule="auto"/>
      </w:pPr>
      <w:r>
        <w:rPr>
          <w:rFonts w:ascii="宋体" w:hAnsi="宋体" w:eastAsia="宋体" w:cs="宋体"/>
          <w:color w:val="000"/>
          <w:sz w:val="28"/>
          <w:szCs w:val="28"/>
        </w:rPr>
        <w:t xml:space="preserve">2.3加工贸易增加国内就业、促进社会稳定</w:t>
      </w:r>
    </w:p>
    <w:p>
      <w:pPr>
        <w:ind w:left="0" w:right="0" w:firstLine="560"/>
        <w:spacing w:before="450" w:after="450" w:line="312" w:lineRule="auto"/>
      </w:pPr>
      <w:r>
        <w:rPr>
          <w:rFonts w:ascii="宋体" w:hAnsi="宋体" w:eastAsia="宋体" w:cs="宋体"/>
          <w:color w:val="000"/>
          <w:sz w:val="28"/>
          <w:szCs w:val="28"/>
        </w:rPr>
        <w:t xml:space="preserve">据统计:中国加工贸易企业直接就业人员在3000万以上,加上依托贸易从事配套产业和服务业的就业人员总计达4000万以上,另外加工贸易带来许多具有竞争优势的新产业,这无疑增加了中国国内的就业岗位,缓解了就业压力,促进了社会的安定与和谐。</w:t>
      </w:r>
    </w:p>
    <w:p>
      <w:pPr>
        <w:ind w:left="0" w:right="0" w:firstLine="560"/>
        <w:spacing w:before="450" w:after="450" w:line="312" w:lineRule="auto"/>
      </w:pPr>
      <w:r>
        <w:rPr>
          <w:rFonts w:ascii="宋体" w:hAnsi="宋体" w:eastAsia="宋体" w:cs="宋体"/>
          <w:color w:val="000"/>
          <w:sz w:val="28"/>
          <w:szCs w:val="28"/>
        </w:rPr>
        <w:t xml:space="preserve">三、中国加工贸易面临的问题</w:t>
      </w:r>
    </w:p>
    <w:p>
      <w:pPr>
        <w:ind w:left="0" w:right="0" w:firstLine="560"/>
        <w:spacing w:before="450" w:after="450" w:line="312" w:lineRule="auto"/>
      </w:pPr>
      <w:r>
        <w:rPr>
          <w:rFonts w:ascii="宋体" w:hAnsi="宋体" w:eastAsia="宋体" w:cs="宋体"/>
          <w:color w:val="000"/>
          <w:sz w:val="28"/>
          <w:szCs w:val="28"/>
        </w:rPr>
        <w:t xml:space="preserve">3.1加工贸易处于产业链低端水平,附加值低,贸易利益微薄</w:t>
      </w:r>
    </w:p>
    <w:p>
      <w:pPr>
        <w:ind w:left="0" w:right="0" w:firstLine="560"/>
        <w:spacing w:before="450" w:after="450" w:line="312" w:lineRule="auto"/>
      </w:pPr>
      <w:r>
        <w:rPr>
          <w:rFonts w:ascii="宋体" w:hAnsi="宋体" w:eastAsia="宋体" w:cs="宋体"/>
          <w:color w:val="000"/>
          <w:sz w:val="28"/>
          <w:szCs w:val="28"/>
        </w:rPr>
        <w:t xml:space="preserve">中国加工贸易虽然数量巨大,但主要参与的是处于产业链低端的非核心环节,相当大一部分尚处于简单加工和组装型发展阶段,技术含量不高,产业链条短,增值率低,以至于对整个国民经济增长、国内技术产业的拉动能力较弱。举个例子:中国工厂生产的芭比娃娃(BarbieDoll)成本0.35美元,但是从采购、仓储、订单、出售,最后在沃尔玛或家乐福超市的零售价是8.99美元,然而我们的玩具加工制造商所得的利润只有不到2%。诸如此类具有比较效应的数据比比皆是,这是何故?原因就在于我们在产品的整个价值链里,扮演的只是最不能创造价值的单纯依靠劳动力的加工制造者的角色。</w:t>
      </w:r>
    </w:p>
    <w:p>
      <w:pPr>
        <w:ind w:left="0" w:right="0" w:firstLine="560"/>
        <w:spacing w:before="450" w:after="450" w:line="312" w:lineRule="auto"/>
      </w:pPr>
      <w:r>
        <w:rPr>
          <w:rFonts w:ascii="宋体" w:hAnsi="宋体" w:eastAsia="宋体" w:cs="宋体"/>
          <w:color w:val="000"/>
          <w:sz w:val="28"/>
          <w:szCs w:val="28"/>
        </w:rPr>
        <w:t xml:space="preserve">3.2加工贸易过分依赖国外投资商,国内制造业技术水平较落后</w:t>
      </w:r>
    </w:p>
    <w:p>
      <w:pPr>
        <w:ind w:left="0" w:right="0" w:firstLine="560"/>
        <w:spacing w:before="450" w:after="450" w:line="312" w:lineRule="auto"/>
      </w:pPr>
      <w:r>
        <w:rPr>
          <w:rFonts w:ascii="宋体" w:hAnsi="宋体" w:eastAsia="宋体" w:cs="宋体"/>
          <w:color w:val="000"/>
          <w:sz w:val="28"/>
          <w:szCs w:val="28"/>
        </w:rPr>
        <w:t xml:space="preserve">事实上,中国的绝大部分出口并不是真正意义上的中国制造,更不是中国创造,而是外资企业在华投资获取高额利润的方式。由于制造业技术水平较落后,中国在加工贸易过程中的零部件和原材料仍需大量进口,尤其是技术含量高的关键部件更是严重依赖进口,这种 大进大出,两头在外的贸易方式无疑对中国经济增长收效甚微,同时还会造成中国相关原料工业发展的滞后,最终影响整个国家的工业发展。</w:t>
      </w:r>
    </w:p>
    <w:p>
      <w:pPr>
        <w:ind w:left="0" w:right="0" w:firstLine="560"/>
        <w:spacing w:before="450" w:after="450" w:line="312" w:lineRule="auto"/>
      </w:pPr>
      <w:r>
        <w:rPr>
          <w:rFonts w:ascii="宋体" w:hAnsi="宋体" w:eastAsia="宋体" w:cs="宋体"/>
          <w:color w:val="000"/>
          <w:sz w:val="28"/>
          <w:szCs w:val="28"/>
        </w:rPr>
        <w:t xml:space="preserve">3.3加工贸易发展的地区分布不平衡</w:t>
      </w:r>
    </w:p>
    <w:p>
      <w:pPr>
        <w:ind w:left="0" w:right="0" w:firstLine="560"/>
        <w:spacing w:before="450" w:after="450" w:line="312" w:lineRule="auto"/>
      </w:pPr>
      <w:r>
        <w:rPr>
          <w:rFonts w:ascii="宋体" w:hAnsi="宋体" w:eastAsia="宋体" w:cs="宋体"/>
          <w:color w:val="000"/>
          <w:sz w:val="28"/>
          <w:szCs w:val="28"/>
        </w:rPr>
        <w:t xml:space="preserve">中国加工贸易是从东南沿海开始发展起来的,目前主要集中在广东、江苏、上海、山东、福建、浙江等沿海开放省市。2025年中国地方累计进出口贸易额中,广东、江苏、上海、山东、福建等省市加工贸易总额近86.4%,而加工贸易总额位于后十位的省市自治区占全国加工贸易总额的比重不到6%。加工贸易地区分布的不均衡可能会导致中国劳动力成本优势逐渐丧失,同时也使经济落后的中西部地区的资金、劳动力、资源等大量流入东部地区,给中西部地区经济发展造成不良影响,进而导致东西部地区经济发展水平差距进一步拉大,最终影响整个国民经济的健康发展。</w:t>
      </w:r>
    </w:p>
    <w:p>
      <w:pPr>
        <w:ind w:left="0" w:right="0" w:firstLine="560"/>
        <w:spacing w:before="450" w:after="450" w:line="312" w:lineRule="auto"/>
      </w:pPr>
      <w:r>
        <w:rPr>
          <w:rFonts w:ascii="宋体" w:hAnsi="宋体" w:eastAsia="宋体" w:cs="宋体"/>
          <w:color w:val="000"/>
          <w:sz w:val="28"/>
          <w:szCs w:val="28"/>
        </w:rPr>
        <w:t xml:space="preserve">四、中国加工贸易的转型升级策略</w:t>
      </w:r>
    </w:p>
    <w:p>
      <w:pPr>
        <w:ind w:left="0" w:right="0" w:firstLine="560"/>
        <w:spacing w:before="450" w:after="450" w:line="312" w:lineRule="auto"/>
      </w:pPr>
      <w:r>
        <w:rPr>
          <w:rFonts w:ascii="宋体" w:hAnsi="宋体" w:eastAsia="宋体" w:cs="宋体"/>
          <w:color w:val="000"/>
          <w:sz w:val="28"/>
          <w:szCs w:val="28"/>
        </w:rPr>
        <w:t xml:space="preserve">4.1 实现加工贸易的产品升级</w:t>
      </w:r>
    </w:p>
    <w:p>
      <w:pPr>
        <w:ind w:left="0" w:right="0" w:firstLine="560"/>
        <w:spacing w:before="450" w:after="450" w:line="312" w:lineRule="auto"/>
      </w:pPr>
      <w:r>
        <w:rPr>
          <w:rFonts w:ascii="宋体" w:hAnsi="宋体" w:eastAsia="宋体" w:cs="宋体"/>
          <w:color w:val="000"/>
          <w:sz w:val="28"/>
          <w:szCs w:val="28"/>
        </w:rPr>
        <w:t xml:space="preserve">通过引进一定的升级措施,提高加工制造的技术水平,使加工贸易企业所生产的产品向该行业的纵向发展,由原来的初级加工和制造转变为更加深入的生产和制造环节,增加使用这些原材料生产同类产品的技术难度。这种拓展可以使相关产业之间强强联合,也可以使某个企业在原有核心业务的基础上,向相关行业横向延伸。从而提高加工产品的附加值,提升加工贸易企业的盈利水平。另外,要提高加工贸易制造环节中的增值含量,就必须控制中国加工贸易企业的数量,提高加工贸易的制造水平,通过制定加工贸易准入规则,将不符合条件的加工贸易企业淘汰出局。</w:t>
      </w:r>
    </w:p>
    <w:p>
      <w:pPr>
        <w:ind w:left="0" w:right="0" w:firstLine="560"/>
        <w:spacing w:before="450" w:after="450" w:line="312" w:lineRule="auto"/>
      </w:pPr>
      <w:r>
        <w:rPr>
          <w:rFonts w:ascii="宋体" w:hAnsi="宋体" w:eastAsia="宋体" w:cs="宋体"/>
          <w:color w:val="000"/>
          <w:sz w:val="28"/>
          <w:szCs w:val="28"/>
        </w:rPr>
        <w:t xml:space="preserve">4.2提高内资企业在加工贸易中的地位,降低对外资的依赖程度</w:t>
      </w:r>
    </w:p>
    <w:p>
      <w:pPr>
        <w:ind w:left="0" w:right="0" w:firstLine="560"/>
        <w:spacing w:before="450" w:after="450" w:line="312" w:lineRule="auto"/>
      </w:pPr>
      <w:r>
        <w:rPr>
          <w:rFonts w:ascii="宋体" w:hAnsi="宋体" w:eastAsia="宋体" w:cs="宋体"/>
          <w:color w:val="000"/>
          <w:sz w:val="28"/>
          <w:szCs w:val="28"/>
        </w:rPr>
        <w:t xml:space="preserve">加大国有企业体制改革的力度,提高其适应市场的能力,鼓励民营企业积极参与加工贸易;要赋予内资企业平等的竞争机会,营造有利于内资企业发展的政策环境,为内资企业提供有关技术服务、市场开发、信息咨询、人员培训等方面的支持与服务;要培育具有核心竞争力的内资跨国公司,只有拥有更多这样实力雄厚的跨国公司,才能提升中国企业在国际分工中的地位,才能引领加工贸易产业结构的升级改造。</w:t>
      </w:r>
    </w:p>
    <w:p>
      <w:pPr>
        <w:ind w:left="0" w:right="0" w:firstLine="560"/>
        <w:spacing w:before="450" w:after="450" w:line="312" w:lineRule="auto"/>
      </w:pPr>
      <w:r>
        <w:rPr>
          <w:rFonts w:ascii="宋体" w:hAnsi="宋体" w:eastAsia="宋体" w:cs="宋体"/>
          <w:color w:val="000"/>
          <w:sz w:val="28"/>
          <w:szCs w:val="28"/>
        </w:rPr>
        <w:t xml:space="preserve">4.3发挥各地的比较优势,促进区域经济协调发展</w:t>
      </w:r>
    </w:p>
    <w:p>
      <w:pPr>
        <w:ind w:left="0" w:right="0" w:firstLine="560"/>
        <w:spacing w:before="450" w:after="450" w:line="312" w:lineRule="auto"/>
      </w:pPr>
      <w:r>
        <w:rPr>
          <w:rFonts w:ascii="宋体" w:hAnsi="宋体" w:eastAsia="宋体" w:cs="宋体"/>
          <w:color w:val="000"/>
          <w:sz w:val="28"/>
          <w:szCs w:val="28"/>
        </w:rPr>
        <w:t xml:space="preserve">对于优先发展起来的中国沿海地区,可以按比较优势,提升加工贸易的技术水平,进入国际技术贸易的循环。珠三角和长三角地区可以发展成为高新技术产业研发和先进生产制造基地;京津唐及环渤海地区根据技术知识比较优势,重点发展技术和知识密集型产品;东北老工业地区要大力发展装备制造业和重化工业。鼓励东部发展空间较小、已趋饱和的劳动密集型加工贸易企业逐渐向中部地区转移,并辐射至欠发达的西部地区,做好产业承接转移工作,带动中西部的崛起与复苏。从而促进整个国民经济的健康、协调、可持续以及科学发展。</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综上所述,加工贸易作为中国参与全球经济的一种重要的贸易方式,自从在中国出现以来就对整个国民经济的发展有着举足轻重的影响。中国加工贸易的发展模式有利有弊,但总的来说是利大于弊的,并且中国发展加工贸易仍有多方面的优势,就中国现阶段国情以及当今国际经济大背景来说,这一贸易方式也将在中国长期存在并持续发展[7]。同时,针对现实存在的实际问题,中国加工贸易的未来转型升级也应与新发展观相一致,向经济、社会和自然协调可持续发展的方向转型。因此,我们要充分利用加工贸易在中国发展的优势,使其对中国经济社会发展的积极作用最大化,同时尽量避免或最小化其给中国社会经济发展带来的消极影响和不利因素,从而让加工贸易成为推动中国经济增长和保障国民经济长期稳定发展的有效动力,加速推进具有中国特色的社会主义建设事业的前进步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[1]厦门大学《中国经济问题》杂志社网站信息.Http://www.xmu.省略</w:t>
      </w:r>
    </w:p>
    <w:p>
      <w:pPr>
        <w:ind w:left="0" w:right="0" w:firstLine="560"/>
        <w:spacing w:before="450" w:after="450" w:line="312" w:lineRule="auto"/>
      </w:pPr>
      <w:r>
        <w:rPr>
          <w:rFonts w:ascii="宋体" w:hAnsi="宋体" w:eastAsia="宋体" w:cs="宋体"/>
          <w:color w:val="000"/>
          <w:sz w:val="28"/>
          <w:szCs w:val="28"/>
        </w:rPr>
        <w:t xml:space="preserve">[2]沈玉良,孙楚仁,凌学岭.中国国际加工贸易模式研究.人民出版社.</w:t>
      </w:r>
    </w:p>
    <w:p>
      <w:pPr>
        <w:ind w:left="0" w:right="0" w:firstLine="560"/>
        <w:spacing w:before="450" w:after="450" w:line="312" w:lineRule="auto"/>
      </w:pPr>
      <w:r>
        <w:rPr>
          <w:rFonts w:ascii="宋体" w:hAnsi="宋体" w:eastAsia="宋体" w:cs="宋体"/>
          <w:color w:val="000"/>
          <w:sz w:val="28"/>
          <w:szCs w:val="28"/>
        </w:rPr>
        <w:t xml:space="preserve">[3]顾卫平.中国对外贸易战略性进展研究.上海人民出版社.</w:t>
      </w:r>
    </w:p>
    <w:p>
      <w:pPr>
        <w:ind w:left="0" w:right="0" w:firstLine="560"/>
        <w:spacing w:before="450" w:after="450" w:line="312" w:lineRule="auto"/>
      </w:pPr>
      <w:r>
        <w:rPr>
          <w:rFonts w:ascii="宋体" w:hAnsi="宋体" w:eastAsia="宋体" w:cs="宋体"/>
          <w:color w:val="000"/>
          <w:sz w:val="28"/>
          <w:szCs w:val="28"/>
        </w:rPr>
        <w:t xml:space="preserve">[4]中华人民共和国海关总署.中国海关统计年鉴.中国海关杂志社.</w:t>
      </w:r>
    </w:p>
    <w:p>
      <w:pPr>
        <w:ind w:left="0" w:right="0" w:firstLine="560"/>
        <w:spacing w:before="450" w:after="450" w:line="312" w:lineRule="auto"/>
      </w:pPr>
      <w:r>
        <w:rPr>
          <w:rFonts w:ascii="宋体" w:hAnsi="宋体" w:eastAsia="宋体" w:cs="宋体"/>
          <w:color w:val="000"/>
          <w:sz w:val="28"/>
          <w:szCs w:val="28"/>
        </w:rPr>
        <w:t xml:space="preserve">[5]孙文杰,王岩.我国加工贸易的现状和转型升级.科技情报开发与经济,2025年第17卷第5期.</w:t>
      </w:r>
    </w:p>
    <w:p>
      <w:pPr>
        <w:ind w:left="0" w:right="0" w:firstLine="560"/>
        <w:spacing w:before="450" w:after="450" w:line="312" w:lineRule="auto"/>
      </w:pPr>
      <w:r>
        <w:rPr>
          <w:rFonts w:ascii="宋体" w:hAnsi="宋体" w:eastAsia="宋体" w:cs="宋体"/>
          <w:color w:val="000"/>
          <w:sz w:val="28"/>
          <w:szCs w:val="28"/>
        </w:rPr>
        <w:t xml:space="preserve">[6]中国社会科学院工业经济研究所《中国工业经济》杂志社网站信息. Http://Ggjs.省略</w:t>
      </w:r>
    </w:p>
    <w:p>
      <w:pPr>
        <w:ind w:left="0" w:right="0" w:firstLine="560"/>
        <w:spacing w:before="450" w:after="450" w:line="312" w:lineRule="auto"/>
      </w:pPr>
      <w:r>
        <w:rPr>
          <w:rFonts w:ascii="宋体" w:hAnsi="宋体" w:eastAsia="宋体" w:cs="宋体"/>
          <w:color w:val="000"/>
          <w:sz w:val="28"/>
          <w:szCs w:val="28"/>
        </w:rPr>
        <w:t xml:space="preserve">加工贸易结业论文范文二：进料加工贸易方式探讨</w:t>
      </w:r>
    </w:p>
    <w:p>
      <w:pPr>
        <w:ind w:left="0" w:right="0" w:firstLine="560"/>
        <w:spacing w:before="450" w:after="450" w:line="312" w:lineRule="auto"/>
      </w:pPr>
      <w:r>
        <w:rPr>
          <w:rFonts w:ascii="宋体" w:hAnsi="宋体" w:eastAsia="宋体" w:cs="宋体"/>
          <w:color w:val="000"/>
          <w:sz w:val="28"/>
          <w:szCs w:val="28"/>
        </w:rPr>
        <w:t xml:space="preserve">摘要：进料加工贸易以进料加工手册为起点，虽自手册备案开始即全程监管，但因各种不可避免的企业趋利心理及客观上本身即无法全面监管而带来的名义上虽监管，但实际上无法监管的现实，再虑及进料加工贸易方式所带来的其他各项问题，笔者认为进料加工这种贸易方式势必逐渐被更易简单操作、更节省监管成本、政策更公平划一、更使贪利者无从隐藏的贸易方式所替代。</w:t>
      </w:r>
    </w:p>
    <w:p>
      <w:pPr>
        <w:ind w:left="0" w:right="0" w:firstLine="560"/>
        <w:spacing w:before="450" w:after="450" w:line="312" w:lineRule="auto"/>
      </w:pPr>
      <w:r>
        <w:rPr>
          <w:rFonts w:ascii="宋体" w:hAnsi="宋体" w:eastAsia="宋体" w:cs="宋体"/>
          <w:color w:val="000"/>
          <w:sz w:val="28"/>
          <w:szCs w:val="28"/>
        </w:rPr>
        <w:t xml:space="preserve">关键词：进料加工贸易;海关监管;出口退税</w:t>
      </w:r>
    </w:p>
    <w:p>
      <w:pPr>
        <w:ind w:left="0" w:right="0" w:firstLine="560"/>
        <w:spacing w:before="450" w:after="450" w:line="312" w:lineRule="auto"/>
      </w:pPr>
      <w:r>
        <w:rPr>
          <w:rFonts w:ascii="宋体" w:hAnsi="宋体" w:eastAsia="宋体" w:cs="宋体"/>
          <w:color w:val="000"/>
          <w:sz w:val="28"/>
          <w:szCs w:val="28"/>
        </w:rPr>
        <w:t xml:space="preserve">改革开放三十多年来，我国加工贸易取得了长足的进步，也带动了中国的经济发展，加工贸易以三来一补为起点(三来一补指来料加工、来样加工、来件装配和补偿贸易)，而近年来进料加工已逐步占据主要地位(进料加工是指国内有外贸经营权的单位用外汇购买进口部分或全部原料、材料、辅料、元器件、配套件和包装物料加工成品或成品后再返销出口的业务)。</w:t>
      </w:r>
    </w:p>
    <w:p>
      <w:pPr>
        <w:ind w:left="0" w:right="0" w:firstLine="560"/>
        <w:spacing w:before="450" w:after="450" w:line="312" w:lineRule="auto"/>
      </w:pPr>
      <w:r>
        <w:rPr>
          <w:rFonts w:ascii="宋体" w:hAnsi="宋体" w:eastAsia="宋体" w:cs="宋体"/>
          <w:color w:val="000"/>
          <w:sz w:val="28"/>
          <w:szCs w:val="28"/>
        </w:rPr>
        <w:t xml:space="preserve">在进料加工贸易下进口的原料免税，出口可退税，且进料加工贸易在外汇创收，技术进步、税收贡献等各个方面都优于三来一补贸易，故不仅政策鼓励，企业亦乐于享受免税并退税的政策。但在进料加工贸易看起来很美的外表下亦隐藏着一些难以解决的问题。</w:t>
      </w:r>
    </w:p>
    <w:p>
      <w:pPr>
        <w:ind w:left="0" w:right="0" w:firstLine="560"/>
        <w:spacing w:before="450" w:after="450" w:line="312" w:lineRule="auto"/>
      </w:pPr>
      <w:r>
        <w:rPr>
          <w:rFonts w:ascii="宋体" w:hAnsi="宋体" w:eastAsia="宋体" w:cs="宋体"/>
          <w:color w:val="000"/>
          <w:sz w:val="28"/>
          <w:szCs w:val="28"/>
        </w:rPr>
        <w:t xml:space="preserve">一、海关监管所面临的问题</w:t>
      </w:r>
    </w:p>
    <w:p>
      <w:pPr>
        <w:ind w:left="0" w:right="0" w:firstLine="560"/>
        <w:spacing w:before="450" w:after="450" w:line="312" w:lineRule="auto"/>
      </w:pPr>
      <w:r>
        <w:rPr>
          <w:rFonts w:ascii="宋体" w:hAnsi="宋体" w:eastAsia="宋体" w:cs="宋体"/>
          <w:color w:val="000"/>
          <w:sz w:val="28"/>
          <w:szCs w:val="28"/>
        </w:rPr>
        <w:t xml:space="preserve">1.加工贸易手册的形式化问题</w:t>
      </w:r>
    </w:p>
    <w:p>
      <w:pPr>
        <w:ind w:left="0" w:right="0" w:firstLine="560"/>
        <w:spacing w:before="450" w:after="450" w:line="312" w:lineRule="auto"/>
      </w:pPr>
      <w:r>
        <w:rPr>
          <w:rFonts w:ascii="宋体" w:hAnsi="宋体" w:eastAsia="宋体" w:cs="宋体"/>
          <w:color w:val="000"/>
          <w:sz w:val="28"/>
          <w:szCs w:val="28"/>
        </w:rPr>
        <w:t xml:space="preserve">进料加工贸易以开立贸易方式为进料对口的加工贸易手册为起点，在手册中海关要求备案各款出口成品、进口料件的品名、规格型号、数量、单价、总价，并备案成品对应料件的单损耗情况。但因对各项需备案项目应细化至何种程度缺乏标准，故海关操作弹性较大，有的企业可能因产品本身型号较单一，而将成品备案至最细化的型号，而有的企业因产品型号繁多(有的多达几百种)，而将成品按类别进行备案。而对按成品类别进行备案的企业则其单损耗亦势必需按类别备案，但相同类别不同型号的产品会因尺寸大小的不同、工艺流程的不同而导致其实际的单损耗并不相同。现行很多客观上仅能以成品类别来备案的企业的做法是将各种同类但不同型号成品的单损耗进行加权平均，在加工贸易手册中备案的即为此经加权平均的单损耗率，亦即形式上的单损耗率，但一经备案的加工贸易手册将成为企业进出口报关及海关检查的依据，也即依据即可能演变成形式上的依据，在源头上即与实际存在客观上的差异。</w:t>
      </w:r>
    </w:p>
    <w:p>
      <w:pPr>
        <w:ind w:left="0" w:right="0" w:firstLine="560"/>
        <w:spacing w:before="450" w:after="450" w:line="312" w:lineRule="auto"/>
      </w:pPr>
      <w:r>
        <w:rPr>
          <w:rFonts w:ascii="宋体" w:hAnsi="宋体" w:eastAsia="宋体" w:cs="宋体"/>
          <w:color w:val="000"/>
          <w:sz w:val="28"/>
          <w:szCs w:val="28"/>
        </w:rPr>
        <w:t xml:space="preserve">但若虑及此问题而要求所有企业的成品均需以最细化的规格型号来备案，则很多型号繁杂且产品更新换代快的企业将面临无法操作的困难，企业报关人员即使每天都沉浸在不停地更新成品、审海关编码、审单损耗的过程中可能仍无法满足市场变化的要求。</w:t>
      </w:r>
    </w:p>
    <w:p>
      <w:pPr>
        <w:ind w:left="0" w:right="0" w:firstLine="560"/>
        <w:spacing w:before="450" w:after="450" w:line="312" w:lineRule="auto"/>
      </w:pPr>
      <w:r>
        <w:rPr>
          <w:rFonts w:ascii="宋体" w:hAnsi="宋体" w:eastAsia="宋体" w:cs="宋体"/>
          <w:color w:val="000"/>
          <w:sz w:val="28"/>
          <w:szCs w:val="28"/>
        </w:rPr>
        <w:t xml:space="preserve">2.进口料件与出口成品监管问题</w:t>
      </w:r>
    </w:p>
    <w:p>
      <w:pPr>
        <w:ind w:left="0" w:right="0" w:firstLine="560"/>
        <w:spacing w:before="450" w:after="450" w:line="312" w:lineRule="auto"/>
      </w:pPr>
      <w:r>
        <w:rPr>
          <w:rFonts w:ascii="宋体" w:hAnsi="宋体" w:eastAsia="宋体" w:cs="宋体"/>
          <w:color w:val="000"/>
          <w:sz w:val="28"/>
          <w:szCs w:val="28"/>
        </w:rPr>
        <w:t xml:space="preserve">因进料加工贸易下进口料件免税进口，且海关对于进出口的实际查验均采用抽验，故即存在部分企业可能免税进口的料件牛头不对马嘴的问题，即本是与手册上备案的料件不相关，或仅是类似的物料却以手册上料件免税进口。</w:t>
      </w:r>
    </w:p>
    <w:p>
      <w:pPr>
        <w:ind w:left="0" w:right="0" w:firstLine="560"/>
        <w:spacing w:before="450" w:after="450" w:line="312" w:lineRule="auto"/>
      </w:pPr>
      <w:r>
        <w:rPr>
          <w:rFonts w:ascii="宋体" w:hAnsi="宋体" w:eastAsia="宋体" w:cs="宋体"/>
          <w:color w:val="000"/>
          <w:sz w:val="28"/>
          <w:szCs w:val="28"/>
        </w:rPr>
        <w:t xml:space="preserve">因进料加工贸易下进口料件为免税进口，故不允许在未补税的情况下制作产品内销，即使对这部分进口料件的边角料及产品生产过程的废品均存在补税的问题，但现实情况下有部分企业为了规避一般贸易打税进口材料生产内销产品的成本或申报过多边角料或过多废品无法平衡手册的备案且补税增加企业经营成本的问题，可能采用废品或次品充成品报关出口以平衡手册的方式。</w:t>
      </w:r>
    </w:p>
    <w:p>
      <w:pPr>
        <w:ind w:left="0" w:right="0" w:firstLine="560"/>
        <w:spacing w:before="450" w:after="450" w:line="312" w:lineRule="auto"/>
      </w:pPr>
      <w:r>
        <w:rPr>
          <w:rFonts w:ascii="宋体" w:hAnsi="宋体" w:eastAsia="宋体" w:cs="宋体"/>
          <w:color w:val="000"/>
          <w:sz w:val="28"/>
          <w:szCs w:val="28"/>
        </w:rPr>
        <w:t xml:space="preserve">因上述手册本身备案时即与实际存在差异，且在进出口时亦存在可能的监管漏洞，并且既使手册备案时正确无误，但生产过程是有很多无法客观化的变数的，而手册备案的仅是客观的单损耗，故在海关下厂对进料加工企业的进口料件与库存存货进行查对时，按手册备案计算的相关库存将与实际企业的库存存在较大的差异。而企业为可消化这部分差异带来的罚款、补税问题又势必想出很多办法，如偷梁换柱、指鹿为马等等。</w:t>
      </w:r>
    </w:p>
    <w:p>
      <w:pPr>
        <w:ind w:left="0" w:right="0" w:firstLine="560"/>
        <w:spacing w:before="450" w:after="450" w:line="312" w:lineRule="auto"/>
      </w:pPr>
      <w:r>
        <w:rPr>
          <w:rFonts w:ascii="宋体" w:hAnsi="宋体" w:eastAsia="宋体" w:cs="宋体"/>
          <w:color w:val="000"/>
          <w:sz w:val="28"/>
          <w:szCs w:val="28"/>
        </w:rPr>
        <w:t xml:space="preserve">二、税务管理的问题</w:t>
      </w:r>
    </w:p>
    <w:p>
      <w:pPr>
        <w:ind w:left="0" w:right="0" w:firstLine="560"/>
        <w:spacing w:before="450" w:after="450" w:line="312" w:lineRule="auto"/>
      </w:pPr>
      <w:r>
        <w:rPr>
          <w:rFonts w:ascii="宋体" w:hAnsi="宋体" w:eastAsia="宋体" w:cs="宋体"/>
          <w:color w:val="000"/>
          <w:sz w:val="28"/>
          <w:szCs w:val="28"/>
        </w:rPr>
        <w:t xml:space="preserve">1.进料加工贸易下关联交易的问题</w:t>
      </w:r>
    </w:p>
    <w:p>
      <w:pPr>
        <w:ind w:left="0" w:right="0" w:firstLine="560"/>
        <w:spacing w:before="450" w:after="450" w:line="312" w:lineRule="auto"/>
      </w:pPr>
      <w:r>
        <w:rPr>
          <w:rFonts w:ascii="宋体" w:hAnsi="宋体" w:eastAsia="宋体" w:cs="宋体"/>
          <w:color w:val="000"/>
          <w:sz w:val="28"/>
          <w:szCs w:val="28"/>
        </w:rPr>
        <w:t xml:space="preserve">现行企业的进料加工贸易多是先由投资者或与投资者密切相关的人员或公司先在境外注册境外公司，该境外公司负责向海外供应商实际购买料件，亦负责向海外客户接单并实际销售，而大陆境内的进料加工企业的料件向该境外公司以进料加工方式免税购进，生产的成品亦报关出口给该该境外公司。因进出口对应的都为实际上的关联公司，故进口与出口的单价都存在可随意调整的漏洞，而在现行对国际贸易各类信息的共享程度非常有限且境内外税负相差较大的情况下，这类关联交易的税收问题将是无法避免的现实问题。</w:t>
      </w:r>
    </w:p>
    <w:p>
      <w:pPr>
        <w:ind w:left="0" w:right="0" w:firstLine="560"/>
        <w:spacing w:before="450" w:after="450" w:line="312" w:lineRule="auto"/>
      </w:pPr>
      <w:r>
        <w:rPr>
          <w:rFonts w:ascii="宋体" w:hAnsi="宋体" w:eastAsia="宋体" w:cs="宋体"/>
          <w:color w:val="000"/>
          <w:sz w:val="28"/>
          <w:szCs w:val="28"/>
        </w:rPr>
        <w:t xml:space="preserve">2.出口退税的监管问题</w:t>
      </w:r>
    </w:p>
    <w:p>
      <w:pPr>
        <w:ind w:left="0" w:right="0" w:firstLine="560"/>
        <w:spacing w:before="450" w:after="450" w:line="312" w:lineRule="auto"/>
      </w:pPr>
      <w:r>
        <w:rPr>
          <w:rFonts w:ascii="宋体" w:hAnsi="宋体" w:eastAsia="宋体" w:cs="宋体"/>
          <w:color w:val="000"/>
          <w:sz w:val="28"/>
          <w:szCs w:val="28"/>
        </w:rPr>
        <w:t xml:space="preserve">因可能存在进口料件的混淆进口，出口成品的残次充出口、进口料件与出口成品的单价随意调整等问题，而税务部门在受理出口退税申报时以企业的进口报关单及企业的账务处理为依据。故可能造成参与出口退税的各项数据的真实性问题。</w:t>
      </w:r>
    </w:p>
    <w:p>
      <w:pPr>
        <w:ind w:left="0" w:right="0" w:firstLine="560"/>
        <w:spacing w:before="450" w:after="450" w:line="312" w:lineRule="auto"/>
      </w:pPr>
      <w:r>
        <w:rPr>
          <w:rFonts w:ascii="宋体" w:hAnsi="宋体" w:eastAsia="宋体" w:cs="宋体"/>
          <w:color w:val="000"/>
          <w:sz w:val="28"/>
          <w:szCs w:val="28"/>
        </w:rPr>
        <w:t xml:space="preserve">三、与一般贸易方式相比存在政策明显偏移问题</w:t>
      </w:r>
    </w:p>
    <w:p>
      <w:pPr>
        <w:ind w:left="0" w:right="0" w:firstLine="560"/>
        <w:spacing w:before="450" w:after="450" w:line="312" w:lineRule="auto"/>
      </w:pPr>
      <w:r>
        <w:rPr>
          <w:rFonts w:ascii="宋体" w:hAnsi="宋体" w:eastAsia="宋体" w:cs="宋体"/>
          <w:color w:val="000"/>
          <w:sz w:val="28"/>
          <w:szCs w:val="28"/>
        </w:rPr>
        <w:t xml:space="preserve">1.进料加工企业进口料件时免税进口，且进口料件因可采用收汇差额核销故可不对外付汇，故进料加工企业可大大减少进口料件部分税金及购买成本的资金占用，但一般贸易企业进口原料需实际付汇购买且打税进口。</w:t>
      </w:r>
    </w:p>
    <w:p>
      <w:pPr>
        <w:ind w:left="0" w:right="0" w:firstLine="560"/>
        <w:spacing w:before="450" w:after="450" w:line="312" w:lineRule="auto"/>
      </w:pPr>
      <w:r>
        <w:rPr>
          <w:rFonts w:ascii="宋体" w:hAnsi="宋体" w:eastAsia="宋体" w:cs="宋体"/>
          <w:color w:val="000"/>
          <w:sz w:val="28"/>
          <w:szCs w:val="28"/>
        </w:rPr>
        <w:t xml:space="preserve">2.因进料加工贸易企业实际上对的供应商及客户均为自己的投资者，且在收汇核销上可采用差额核销(即将出口收入金额减去进口料件的金额后的差额收入外汇)，而一般贸易企业仅在收汇核销上仅能采用全额核销，而出口退税均需在收汇核销后方可参与退税计算，故进料加工企业因其进口报关单亦可参与收汇核销，故其在收汇核销上明显占时间上的优势，从而 在收回出口退税资金上亦占先机。</w:t>
      </w:r>
    </w:p>
    <w:p>
      <w:pPr>
        <w:ind w:left="0" w:right="0" w:firstLine="560"/>
        <w:spacing w:before="450" w:after="450" w:line="312" w:lineRule="auto"/>
      </w:pPr>
      <w:r>
        <w:rPr>
          <w:rFonts w:ascii="宋体" w:hAnsi="宋体" w:eastAsia="宋体" w:cs="宋体"/>
          <w:color w:val="000"/>
          <w:sz w:val="28"/>
          <w:szCs w:val="28"/>
        </w:rPr>
        <w:t xml:space="preserve">四、更易操作、更易监管亦更公平贸易方式的探讨</w:t>
      </w:r>
    </w:p>
    <w:p>
      <w:pPr>
        <w:ind w:left="0" w:right="0" w:firstLine="560"/>
        <w:spacing w:before="450" w:after="450" w:line="312" w:lineRule="auto"/>
      </w:pPr>
      <w:r>
        <w:rPr>
          <w:rFonts w:ascii="宋体" w:hAnsi="宋体" w:eastAsia="宋体" w:cs="宋体"/>
          <w:color w:val="000"/>
          <w:sz w:val="28"/>
          <w:szCs w:val="28"/>
        </w:rPr>
        <w:t xml:space="preserve">如上所述，进料加工贸易以进料加工手册为起点，虽自手册备案开始即全程监管，但因各种不可避免的企业趋利心理及客观上本身即无法全面监管而带来的名义上虽监管，但实际上无法监管的现实，再虑及进料加工贸易方式所带来的本文所述的各项问题，进料加工这种贸易方式是否有可再改进的空间?或者将如三来一补一样将逐步淡出历史舞台?而换之而来的将是更简单操作、更节省监管成本、政策更公平划一、更使贪利者无从隐藏的贸易方式?</w:t>
      </w:r>
    </w:p>
    <w:p>
      <w:pPr>
        <w:ind w:left="0" w:right="0" w:firstLine="560"/>
        <w:spacing w:before="450" w:after="450" w:line="312" w:lineRule="auto"/>
      </w:pPr>
      <w:r>
        <w:rPr>
          <w:rFonts w:ascii="宋体" w:hAnsi="宋体" w:eastAsia="宋体" w:cs="宋体"/>
          <w:color w:val="000"/>
          <w:sz w:val="28"/>
          <w:szCs w:val="28"/>
        </w:rPr>
        <w:t xml:space="preserve">笔者认为可从如下几点作探讨：</w:t>
      </w:r>
    </w:p>
    <w:p>
      <w:pPr>
        <w:ind w:left="0" w:right="0" w:firstLine="560"/>
        <w:spacing w:before="450" w:after="450" w:line="312" w:lineRule="auto"/>
      </w:pPr>
      <w:r>
        <w:rPr>
          <w:rFonts w:ascii="宋体" w:hAnsi="宋体" w:eastAsia="宋体" w:cs="宋体"/>
          <w:color w:val="000"/>
          <w:sz w:val="28"/>
          <w:szCs w:val="28"/>
        </w:rPr>
        <w:t xml:space="preserve">1.因进料加工贸易料件免税进口，成品亦免税出口，故海关从手册备案至手册核销全程均对进料加工贸易进行监管，但因客观存在监管难的问题，极易导致花费巨额的监管成本但整个的监管过程仍流于形式，且容易滋生本文所述的众多问题，故笔者认为应逐步地缩小加工贸易的规模直至最终完全取消此一贸易方式。企业进口料件需以实际价格报关交税进口，成品出口仍适用退税政策，且成品出口报关单上价格亦应严格按实际价格报关。海关可将原用于监管进料加工手册的人力物力用于对交易真实性(包括实物真实与价格真实)的监管。</w:t>
      </w:r>
    </w:p>
    <w:p>
      <w:pPr>
        <w:ind w:left="0" w:right="0" w:firstLine="560"/>
        <w:spacing w:before="450" w:after="450" w:line="312" w:lineRule="auto"/>
      </w:pPr>
      <w:r>
        <w:rPr>
          <w:rFonts w:ascii="宋体" w:hAnsi="宋体" w:eastAsia="宋体" w:cs="宋体"/>
          <w:color w:val="000"/>
          <w:sz w:val="28"/>
          <w:szCs w:val="28"/>
        </w:rPr>
        <w:t xml:space="preserve">2.在取消进料加工贸易的操作下，降低了企业采用关联交易转移税收的操作空间，在现行的税收政策下企业的实际税负率势必大于现行进料加工贸易操作方式下的税负率，故可在深入调研的基础上进一步降低企业税负，以平衡贸易方式变动对企业带来的冲击。</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进料加工贸易在我国的经济舞台为我国的经济发展带来了长足的进步，但在经济发展的不同时期对外贸易的形式应有不同的更新，在一种贸易方式已带来极大的弊端的情况下我们应不断开拓，寻求更利于我国经济发展，更利于监管的崭新模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[1]徐国光 毛锦华：浅谈当前进料加工税收管理存在的问题及对策.(《江苏国税调研》总第28期).</w:t>
      </w:r>
    </w:p>
    <w:p>
      <w:pPr>
        <w:ind w:left="0" w:right="0" w:firstLine="560"/>
        <w:spacing w:before="450" w:after="450" w:line="312" w:lineRule="auto"/>
      </w:pPr>
      <w:r>
        <w:rPr>
          <w:rFonts w:ascii="宋体" w:hAnsi="宋体" w:eastAsia="宋体" w:cs="宋体"/>
          <w:color w:val="000"/>
          <w:sz w:val="28"/>
          <w:szCs w:val="28"/>
        </w:rPr>
        <w:t xml:space="preserve">[2]邓福光：中国加工贸易发展和海关监管创新，中国海关出版社，2025-07-01.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