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浅谈国际贸易专业论文</w:t>
      </w:r>
      <w:bookmarkEnd w:id="1"/>
    </w:p>
    <w:p>
      <w:pPr>
        <w:jc w:val="center"/>
        <w:spacing w:before="0" w:after="450"/>
      </w:pPr>
      <w:r>
        <w:rPr>
          <w:rFonts w:ascii="Arial" w:hAnsi="Arial" w:eastAsia="Arial" w:cs="Arial"/>
          <w:color w:val="999999"/>
          <w:sz w:val="20"/>
          <w:szCs w:val="20"/>
        </w:rPr>
        <w:t xml:space="preserve">来源：网络  作者：落花时节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国际贸易专业的教学课程是培养国际贸易人才的基础教育。下面是范文网小编为大家整理的国际贸易专业论文，供大家参考。 国际贸易专业论文范文一：贸易成本与国际贸易模式研究 摘要：国际直接投资的发展，特别是针对通过跨国公司作为媒介的国际直接投资的开...</w:t>
      </w:r>
    </w:p>
    <w:p>
      <w:pPr>
        <w:ind w:left="0" w:right="0" w:firstLine="560"/>
        <w:spacing w:before="450" w:after="450" w:line="312" w:lineRule="auto"/>
      </w:pPr>
      <w:r>
        <w:rPr>
          <w:rFonts w:ascii="宋体" w:hAnsi="宋体" w:eastAsia="宋体" w:cs="宋体"/>
          <w:color w:val="000"/>
          <w:sz w:val="28"/>
          <w:szCs w:val="28"/>
        </w:rPr>
        <w:t xml:space="preserve">国际贸易专业的教学课程是培养国际贸易人才的基础教育。下面是范文网小编为大家整理的国际贸易专业论文，供大家参考。</w:t>
      </w:r>
    </w:p>
    <w:p>
      <w:pPr>
        <w:ind w:left="0" w:right="0" w:firstLine="560"/>
        <w:spacing w:before="450" w:after="450" w:line="312" w:lineRule="auto"/>
      </w:pPr>
      <w:r>
        <w:rPr>
          <w:rFonts w:ascii="宋体" w:hAnsi="宋体" w:eastAsia="宋体" w:cs="宋体"/>
          <w:color w:val="000"/>
          <w:sz w:val="28"/>
          <w:szCs w:val="28"/>
        </w:rPr>
        <w:t xml:space="preserve">国际贸易专业论文范文一：贸易成本与国际贸易模式研究</w:t>
      </w:r>
    </w:p>
    <w:p>
      <w:pPr>
        <w:ind w:left="0" w:right="0" w:firstLine="560"/>
        <w:spacing w:before="450" w:after="450" w:line="312" w:lineRule="auto"/>
      </w:pPr>
      <w:r>
        <w:rPr>
          <w:rFonts w:ascii="宋体" w:hAnsi="宋体" w:eastAsia="宋体" w:cs="宋体"/>
          <w:color w:val="000"/>
          <w:sz w:val="28"/>
          <w:szCs w:val="28"/>
        </w:rPr>
        <w:t xml:space="preserve">摘要：国际直接投资的发展，特别是针对通过跨国公司作为媒介的国际直接投资的开展，其主要目的是想通过更加直接的方式把外部市场交易转变成公司的内部交易，从而很好地规避和尽可能地降低外部市场所产生的各种不确定因素，同时还可以有效对贸易成本进行适当的控制，从而避免因为中间产品市场所造成的不完整性。</w:t>
      </w:r>
    </w:p>
    <w:p>
      <w:pPr>
        <w:ind w:left="0" w:right="0" w:firstLine="560"/>
        <w:spacing w:before="450" w:after="450" w:line="312" w:lineRule="auto"/>
      </w:pPr>
      <w:r>
        <w:rPr>
          <w:rFonts w:ascii="宋体" w:hAnsi="宋体" w:eastAsia="宋体" w:cs="宋体"/>
          <w:color w:val="000"/>
          <w:sz w:val="28"/>
          <w:szCs w:val="28"/>
        </w:rPr>
        <w:t xml:space="preserve">关键词：贸易成本;国际贸易</w:t>
      </w:r>
    </w:p>
    <w:p>
      <w:pPr>
        <w:ind w:left="0" w:right="0" w:firstLine="560"/>
        <w:spacing w:before="450" w:after="450" w:line="312" w:lineRule="auto"/>
      </w:pPr>
      <w:r>
        <w:rPr>
          <w:rFonts w:ascii="宋体" w:hAnsi="宋体" w:eastAsia="宋体" w:cs="宋体"/>
          <w:color w:val="000"/>
          <w:sz w:val="28"/>
          <w:szCs w:val="28"/>
        </w:rPr>
        <w:t xml:space="preserve">在我国国民经济不断发展的过程中，与国际接轨的进程也在不断加快，全球经济一体化的趋势下，我国的经济发展也呈现国际化的发展态势，尤其是对外贸易的发展已经摆脱了传统的发展要素，有了更加与国际贸易相结合的发展动态和趋势。本文将从这方面进行较为深入的剖析和探讨。</w:t>
      </w:r>
    </w:p>
    <w:p>
      <w:pPr>
        <w:ind w:left="0" w:right="0" w:firstLine="560"/>
        <w:spacing w:before="450" w:after="450" w:line="312" w:lineRule="auto"/>
      </w:pPr>
      <w:r>
        <w:rPr>
          <w:rFonts w:ascii="宋体" w:hAnsi="宋体" w:eastAsia="宋体" w:cs="宋体"/>
          <w:color w:val="000"/>
          <w:sz w:val="28"/>
          <w:szCs w:val="28"/>
        </w:rPr>
        <w:t xml:space="preserve">一、贸易成本的内涵和特点</w:t>
      </w:r>
    </w:p>
    <w:p>
      <w:pPr>
        <w:ind w:left="0" w:right="0" w:firstLine="560"/>
        <w:spacing w:before="450" w:after="450" w:line="312" w:lineRule="auto"/>
      </w:pPr>
      <w:r>
        <w:rPr>
          <w:rFonts w:ascii="宋体" w:hAnsi="宋体" w:eastAsia="宋体" w:cs="宋体"/>
          <w:color w:val="000"/>
          <w:sz w:val="28"/>
          <w:szCs w:val="28"/>
        </w:rPr>
        <w:t xml:space="preserve">(一)贸易成本的内容</w:t>
      </w:r>
    </w:p>
    <w:p>
      <w:pPr>
        <w:ind w:left="0" w:right="0" w:firstLine="560"/>
        <w:spacing w:before="450" w:after="450" w:line="312" w:lineRule="auto"/>
      </w:pPr>
      <w:r>
        <w:rPr>
          <w:rFonts w:ascii="宋体" w:hAnsi="宋体" w:eastAsia="宋体" w:cs="宋体"/>
          <w:color w:val="000"/>
          <w:sz w:val="28"/>
          <w:szCs w:val="28"/>
        </w:rPr>
        <w:t xml:space="preserve">在贸易成本的含义中，其中成本是所有经济活动在经营中最基础的组成要素之一，这种成本要素也是在国际贸易发展中非常重要的部分。在国际直接投资成本中，是由国外生产投入的成本、管理费用以及国内外的协调配合工作所支出的费用部分所组成，其中最为固定的成本部分是国外生产投入成本部分。而当前的贸易成本所指的不仅仅是传统贸易交易过程中的贸易运输所形成的成本，还增添了其他包括贸易过程中的自然和人为的关税支出以及为了使贸易更好地达到互通，需要支出更多在文化和语言交流上的成本支出以及货币兑换所产生的费用，这都是在经济全球化的经济贸易发展趋势下所新增添的贸易成本的内容，都是贸易产生和发展所必须要经历的国家与国家之间、地区与地区之间的贸易协定的贸易成本。</w:t>
      </w:r>
    </w:p>
    <w:p>
      <w:pPr>
        <w:ind w:left="0" w:right="0" w:firstLine="560"/>
        <w:spacing w:before="450" w:after="450" w:line="312" w:lineRule="auto"/>
      </w:pPr>
      <w:r>
        <w:rPr>
          <w:rFonts w:ascii="宋体" w:hAnsi="宋体" w:eastAsia="宋体" w:cs="宋体"/>
          <w:color w:val="000"/>
          <w:sz w:val="28"/>
          <w:szCs w:val="28"/>
        </w:rPr>
        <w:t xml:space="preserve">(二)贸易成本的测度方法</w:t>
      </w:r>
    </w:p>
    <w:p>
      <w:pPr>
        <w:ind w:left="0" w:right="0" w:firstLine="560"/>
        <w:spacing w:before="450" w:after="450" w:line="312" w:lineRule="auto"/>
      </w:pPr>
      <w:r>
        <w:rPr>
          <w:rFonts w:ascii="宋体" w:hAnsi="宋体" w:eastAsia="宋体" w:cs="宋体"/>
          <w:color w:val="000"/>
          <w:sz w:val="28"/>
          <w:szCs w:val="28"/>
        </w:rPr>
        <w:t xml:space="preserve">在贸易成本的特点中一个是直接度量法，这种方法是最为常见的一种对贸易成本进行测度的方式。这种测度方式是通过引力模型来建立一个双边流量贸易模型，从而对贸易成本进行推算。而其中的引力模型的建立是通过两个贸易合作伙伴之间建立起来，要通过两个贸易伙伴的出口大小来确定它们的贸易收入的增函数，并形成它们两者之间距离产生的减函数。其中，国民收入的多少直接反映出两个贸易伙伴合作所形成的吸引力的大小，而所形成的距离是对两者之间形成的排斥力的直接呈现，这种引力模型使贸易流量与所合作的贸易伙伴的GDP呈正比关系，而相反的，与经济距离之间产生反比关系。另外一种贸易成本的测度方法是间接度量法，这种测度法的依据是实际贸易的流量度为基础，所反映的是贸易成本对进出口贸易的商品产生的价格变动关系，这种价格变动关系对进出口贸易的数量产生连锁反应的过程。所以这种贸易成本测度法更加周全地对贸易壁垒的因素进行了全面考虑，能够更加准确地测出贸易成本的大小。</w:t>
      </w:r>
    </w:p>
    <w:p>
      <w:pPr>
        <w:ind w:left="0" w:right="0" w:firstLine="560"/>
        <w:spacing w:before="450" w:after="450" w:line="312" w:lineRule="auto"/>
      </w:pPr>
      <w:r>
        <w:rPr>
          <w:rFonts w:ascii="宋体" w:hAnsi="宋体" w:eastAsia="宋体" w:cs="宋体"/>
          <w:color w:val="000"/>
          <w:sz w:val="28"/>
          <w:szCs w:val="28"/>
        </w:rPr>
        <w:t xml:space="preserve">二、贸易成本对国际贸易投资所形成的作用</w:t>
      </w:r>
    </w:p>
    <w:p>
      <w:pPr>
        <w:ind w:left="0" w:right="0" w:firstLine="560"/>
        <w:spacing w:before="450" w:after="450" w:line="312" w:lineRule="auto"/>
      </w:pPr>
      <w:r>
        <w:rPr>
          <w:rFonts w:ascii="宋体" w:hAnsi="宋体" w:eastAsia="宋体" w:cs="宋体"/>
          <w:color w:val="000"/>
          <w:sz w:val="28"/>
          <w:szCs w:val="28"/>
        </w:rPr>
        <w:t xml:space="preserve">(一)贸易成本对国际贸易的作用机制</w:t>
      </w:r>
    </w:p>
    <w:p>
      <w:pPr>
        <w:ind w:left="0" w:right="0" w:firstLine="560"/>
        <w:spacing w:before="450" w:after="450" w:line="312" w:lineRule="auto"/>
      </w:pPr>
      <w:r>
        <w:rPr>
          <w:rFonts w:ascii="宋体" w:hAnsi="宋体" w:eastAsia="宋体" w:cs="宋体"/>
          <w:color w:val="000"/>
          <w:sz w:val="28"/>
          <w:szCs w:val="28"/>
        </w:rPr>
        <w:t xml:space="preserve">贸易成本与贸易流量之间的关系能够为经济距离和贸易流量形成重要的影响依据。尤其是随着近年来经济全球化的发展趋势，有关学者研究分析出国际贸易流量与多种因素包括贸易运输成本、经济距离以及贸易壁垒之间形成了负相关性。而在产业内外的贸易发展中，贸易逐步从产品贸易发展到公司贸易，在贸易过程中所涉及的贸易模式也有了更加多样丰富的选择，同时贸易所出现的品种类型也更加多种多样。在这种变化过程中，贸易成本在无形之中起到了催化和促进作用。因为在这个过程中，贸易成本的降低使得国际贸易模式也相应发生了变化，这也是进行贸易的企业在国际经济一体化发展的竞争中为了取得贸易主动权而降低贸易成本的方式。在正常情况下，产业与产业之间以及产业内部之间的贸易关系都是为了充分降低贸易成本来改变选择，从而对应地降低贸易成本的贸易模式。而其中产业与产业之间的贸易交易过程更加复杂，同时成本所涉及的成本项目也广泛繁杂，这就会导致所形成的贸易成本处于偏高的趋势，所以对此在逐步发展中的公司内或者产品内贸易开始转向不断适应和提高贸易竞争的优势，对具有竞争力的核心技术进行控制，主动对贸易成本加以主观控制，并用这种控制来调整贸易模式的选择。而且通常企业为了避免市场的不完全来降低交易成本而采用公司内部贸易的模式。</w:t>
      </w:r>
    </w:p>
    <w:p>
      <w:pPr>
        <w:ind w:left="0" w:right="0" w:firstLine="560"/>
        <w:spacing w:before="450" w:after="450" w:line="312" w:lineRule="auto"/>
      </w:pPr>
      <w:r>
        <w:rPr>
          <w:rFonts w:ascii="宋体" w:hAnsi="宋体" w:eastAsia="宋体" w:cs="宋体"/>
          <w:color w:val="000"/>
          <w:sz w:val="28"/>
          <w:szCs w:val="28"/>
        </w:rPr>
        <w:t xml:space="preserve">(二)成本贸易对国际直接投资的贸易作用机制</w:t>
      </w:r>
    </w:p>
    <w:p>
      <w:pPr>
        <w:ind w:left="0" w:right="0" w:firstLine="560"/>
        <w:spacing w:before="450" w:after="450" w:line="312" w:lineRule="auto"/>
      </w:pPr>
      <w:r>
        <w:rPr>
          <w:rFonts w:ascii="宋体" w:hAnsi="宋体" w:eastAsia="宋体" w:cs="宋体"/>
          <w:color w:val="000"/>
          <w:sz w:val="28"/>
          <w:szCs w:val="28"/>
        </w:rPr>
        <w:t xml:space="preserve">在成本贸易的形成下，进行直接投资的作用中，有关学者研究认为贸易成本是跨国公司是否选择出口还是选择直接投资国外最为关键的依据。而影响企业是否进行国际直接投资的因素包括公司在建立时所需要的原材料、生产所需要的设备器材、员工工资分配等的生产投入成本、无形资产所得到的收益，这些资产的形成都离不开公司对产品的研发、产品广告宣传以及促销和生产技能的管理等的投入，同时还包括了出口销售所需要经历的包装、装卸、各种保险和关税壁垒等费用的支出以及支出更多在文化和语言交流上的成本支出以及货币兑换所产生的费用。另外，在出口贸易中还有出口销售额的销售成本以及在出口贸易过程中所需要的管理协调费用的成本支出，这笔成本包括跨国公司的国外子公司在遇到国外所在的不同地域所出现的政治、经济和社会条件下的不可预测和估量的管理成本。因此，从多种成本贸易的跨国经营成本而言，所需要考虑的经营贸易所需要的成本因素多而广，而能够决定国际贸易的成本控制的是提高企业的生产效率，从而让成本贸易能够在可以掌控的条件下进行对外直接投资。</w:t>
      </w:r>
    </w:p>
    <w:p>
      <w:pPr>
        <w:ind w:left="0" w:right="0" w:firstLine="560"/>
        <w:spacing w:before="450" w:after="450" w:line="312" w:lineRule="auto"/>
      </w:pPr>
      <w:r>
        <w:rPr>
          <w:rFonts w:ascii="宋体" w:hAnsi="宋体" w:eastAsia="宋体" w:cs="宋体"/>
          <w:color w:val="000"/>
          <w:sz w:val="28"/>
          <w:szCs w:val="28"/>
        </w:rPr>
        <w:t xml:space="preserve">(三)贸易成本与贸易结构的作用力</w:t>
      </w:r>
    </w:p>
    <w:p>
      <w:pPr>
        <w:ind w:left="0" w:right="0" w:firstLine="560"/>
        <w:spacing w:before="450" w:after="450" w:line="312" w:lineRule="auto"/>
      </w:pPr>
      <w:r>
        <w:rPr>
          <w:rFonts w:ascii="宋体" w:hAnsi="宋体" w:eastAsia="宋体" w:cs="宋体"/>
          <w:color w:val="000"/>
          <w:sz w:val="28"/>
          <w:szCs w:val="28"/>
        </w:rPr>
        <w:t xml:space="preserve">贸易成本不断降低会直接对国际贸易模式的选择产生关联性的影响。这种影响首先是因为贸易成本与贸易产品的结构所形成的，当贸易成本在降低，就会使得产业内贸易的比重相应的提高，相反，贸易成本的降低就会让国际贸易模式出现产业贸易关系的改变，由外部开始转向产业内部，形成贸易结构的变化。同时，贸易成本与贸易地区之间形成的作用关系，表现在贸易成本降低会引起整个国际间的贸易成本的下降，这就使得地区贸易特征更加突出，形成了当前已建立的贸易联盟例如欧共体。尤其是随着贸易壁垒的不断变化，呈现降低的趋势，让贸易联盟国之间形成了更加突出的区域贸易特征。</w:t>
      </w:r>
    </w:p>
    <w:p>
      <w:pPr>
        <w:ind w:left="0" w:right="0" w:firstLine="560"/>
        <w:spacing w:before="450" w:after="450" w:line="312" w:lineRule="auto"/>
      </w:pPr>
      <w:r>
        <w:rPr>
          <w:rFonts w:ascii="宋体" w:hAnsi="宋体" w:eastAsia="宋体" w:cs="宋体"/>
          <w:color w:val="000"/>
          <w:sz w:val="28"/>
          <w:szCs w:val="28"/>
        </w:rPr>
        <w:t xml:space="preserve">三、国际直接投资对贸易影响问题分析</w:t>
      </w:r>
    </w:p>
    <w:p>
      <w:pPr>
        <w:ind w:left="0" w:right="0" w:firstLine="560"/>
        <w:spacing w:before="450" w:after="450" w:line="312" w:lineRule="auto"/>
      </w:pPr>
      <w:r>
        <w:rPr>
          <w:rFonts w:ascii="宋体" w:hAnsi="宋体" w:eastAsia="宋体" w:cs="宋体"/>
          <w:color w:val="000"/>
          <w:sz w:val="28"/>
          <w:szCs w:val="28"/>
        </w:rPr>
        <w:t xml:space="preserve">(一)国际直接投资与贸易制度的关系</w:t>
      </w:r>
    </w:p>
    <w:p>
      <w:pPr>
        <w:ind w:left="0" w:right="0" w:firstLine="560"/>
        <w:spacing w:before="450" w:after="450" w:line="312" w:lineRule="auto"/>
      </w:pPr>
      <w:r>
        <w:rPr>
          <w:rFonts w:ascii="宋体" w:hAnsi="宋体" w:eastAsia="宋体" w:cs="宋体"/>
          <w:color w:val="000"/>
          <w:sz w:val="28"/>
          <w:szCs w:val="28"/>
        </w:rPr>
        <w:t xml:space="preserve">贸易成本是国际贸易是否进行投资和开展贸易的最关键的影响因素，而且这种影响也是相辅相成、共同存在的一个过程，即是国际贸易发展和贸易业务的开展也会影响贸易成本。所以，随着贸易成本与国际贸易之间的这种相互作用力，互相形成一定的贸易投资发展的制度。在国际直接投资大力发展的过程中，尤其是在经济全球化的发展趋势下，迫切需要有较为规范而全面的贸易制度来保障贸易的开展，所以各个国家为了提高各自的对外贸易的发展，为了提高对外贸易投资发展的能力，针对性地制定了一些与时俱进的贸易改革的制度和政策，来更加规范地促进对外贸易投资的发展。但是，这种贸易制度的建立一方面为贸易过程提供了一个更加规范和合理的标准和要求，但与此同时也因此形成了投资管理与贸易制度之间的冲突。所以国家在采取适当而合理的经济政策的实施过程中，也同时为了兼顾对外贸易发展的必要，对相关有关贸易成本的内容进行了协调性的调整，从而达到和谐、统一的平衡发展。尤其是近年来对外贸易投资发展积极火热的情况下，相关贸易制度也在随之适当放宽，从而更加有利于国与国之间的贸易往来。</w:t>
      </w:r>
    </w:p>
    <w:p>
      <w:pPr>
        <w:ind w:left="0" w:right="0" w:firstLine="560"/>
        <w:spacing w:before="450" w:after="450" w:line="312" w:lineRule="auto"/>
      </w:pPr>
      <w:r>
        <w:rPr>
          <w:rFonts w:ascii="宋体" w:hAnsi="宋体" w:eastAsia="宋体" w:cs="宋体"/>
          <w:color w:val="000"/>
          <w:sz w:val="28"/>
          <w:szCs w:val="28"/>
        </w:rPr>
        <w:t xml:space="preserve">(二)国际直接投资与中间产品贸易</w:t>
      </w:r>
    </w:p>
    <w:p>
      <w:pPr>
        <w:ind w:left="0" w:right="0" w:firstLine="560"/>
        <w:spacing w:before="450" w:after="450" w:line="312" w:lineRule="auto"/>
      </w:pPr>
      <w:r>
        <w:rPr>
          <w:rFonts w:ascii="宋体" w:hAnsi="宋体" w:eastAsia="宋体" w:cs="宋体"/>
          <w:color w:val="000"/>
          <w:sz w:val="28"/>
          <w:szCs w:val="28"/>
        </w:rPr>
        <w:t xml:space="preserve">国际直接投资的发展，特别是针对通过跨国公司作为媒介的国际直接投资的开展，其主要目的是想通过更加直接的方式把外部市场交易转变成公司的内部交易，从而很好地规避和尽可能地降低外部市场所产生的各种不确定因素，同时还可以有效对贸易成本进行适当的控制，从而避免因为中间产品市场所造成的不完整性。由于在国际直接投资的发展过程中，由于技术因素等会使得中间产品有较高的成本交易特点，而且所交易的市场具有不完全性的特点。对此，跨国公司可以充分利用这种国际直接投资中的这个特点把外部市场交易转化为企业内部的交易过程，更好地解决中间产品在市场中存在的问题和缺陷，取得在对外国际贸易发展中的竞争优势，促进国家贸易的发展和壮大，同时也是当前我国所处的国民经济发展的形势下，更好地创新改革发展对外贸易经济的方式，促进我国社会主义市场经济的国际化经济贸易的往来和发展。</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综上所述，成本贸易与国际贸易模式之间是对国际直接投资和国际贸易开展的最为关键的影响因素，尤其是在当前我国对外贸易经济发展如此快速的前提下，要促进国民经济的发展，就必须加强对外贸易的发展与合作，不断通过企业国家化的改革和创新来迎合国际经济全球化发展的趋势和要求，并通过国际直接投资的发展来影响我国对外贸易发展的结构和发展模式，更好地通过与国际贸易模式接轨并促进贸易商品结构的不断优化。</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1、国际贸易中的环保态势剖析梁琦生产力研究1997-11-08</w:t>
      </w:r>
    </w:p>
    <w:p>
      <w:pPr>
        <w:ind w:left="0" w:right="0" w:firstLine="560"/>
        <w:spacing w:before="450" w:after="450" w:line="312" w:lineRule="auto"/>
      </w:pPr>
      <w:r>
        <w:rPr>
          <w:rFonts w:ascii="宋体" w:hAnsi="宋体" w:eastAsia="宋体" w:cs="宋体"/>
          <w:color w:val="000"/>
          <w:sz w:val="28"/>
          <w:szCs w:val="28"/>
        </w:rPr>
        <w:t xml:space="preserve">2、论国际贸易中的独立担保笪恺法制与社会发展1998-02-15</w:t>
      </w:r>
    </w:p>
    <w:p>
      <w:pPr>
        <w:ind w:left="0" w:right="0" w:firstLine="560"/>
        <w:spacing w:before="450" w:after="450" w:line="312" w:lineRule="auto"/>
      </w:pPr>
      <w:r>
        <w:rPr>
          <w:rFonts w:ascii="宋体" w:hAnsi="宋体" w:eastAsia="宋体" w:cs="宋体"/>
          <w:color w:val="000"/>
          <w:sz w:val="28"/>
          <w:szCs w:val="28"/>
        </w:rPr>
        <w:t xml:space="preserve">国际贸易专业论文范文二：国际贸易保护主义的新特点及对策</w:t>
      </w:r>
    </w:p>
    <w:p>
      <w:pPr>
        <w:ind w:left="0" w:right="0" w:firstLine="560"/>
        <w:spacing w:before="450" w:after="450" w:line="312" w:lineRule="auto"/>
      </w:pPr>
      <w:r>
        <w:rPr>
          <w:rFonts w:ascii="宋体" w:hAnsi="宋体" w:eastAsia="宋体" w:cs="宋体"/>
          <w:color w:val="000"/>
          <w:sz w:val="28"/>
          <w:szCs w:val="28"/>
        </w:rPr>
        <w:t xml:space="preserve">摘要：我国是出口大国，国际贸易保护主义对我国经济造成严重影响。新时期，贸易保护主义的形式已经发生改变，各种新的贸易保护措施出台，使贸易保护的针对性更强，影响范围更广泛。</w:t>
      </w:r>
    </w:p>
    <w:p>
      <w:pPr>
        <w:ind w:left="0" w:right="0" w:firstLine="560"/>
        <w:spacing w:before="450" w:after="450" w:line="312" w:lineRule="auto"/>
      </w:pPr>
      <w:r>
        <w:rPr>
          <w:rFonts w:ascii="宋体" w:hAnsi="宋体" w:eastAsia="宋体" w:cs="宋体"/>
          <w:color w:val="000"/>
          <w:sz w:val="28"/>
          <w:szCs w:val="28"/>
        </w:rPr>
        <w:t xml:space="preserve">关键词：国际贸易;新特点</w:t>
      </w:r>
    </w:p>
    <w:p>
      <w:pPr>
        <w:ind w:left="0" w:right="0" w:firstLine="560"/>
        <w:spacing w:before="450" w:after="450" w:line="312" w:lineRule="auto"/>
      </w:pPr>
      <w:r>
        <w:rPr>
          <w:rFonts w:ascii="宋体" w:hAnsi="宋体" w:eastAsia="宋体" w:cs="宋体"/>
          <w:color w:val="000"/>
          <w:sz w:val="28"/>
          <w:szCs w:val="28"/>
        </w:rPr>
        <w:t xml:space="preserve">新时期，国家贸易保护主要表现为反补贴、反倾销和技术壁垒，并且延伸到金融领域。多样化的贸易保护措施对我国经济造成严重影响，需要政府和企业提高警惕。</w:t>
      </w:r>
    </w:p>
    <w:p>
      <w:pPr>
        <w:ind w:left="0" w:right="0" w:firstLine="560"/>
        <w:spacing w:before="450" w:after="450" w:line="312" w:lineRule="auto"/>
      </w:pPr>
      <w:r>
        <w:rPr>
          <w:rFonts w:ascii="宋体" w:hAnsi="宋体" w:eastAsia="宋体" w:cs="宋体"/>
          <w:color w:val="000"/>
          <w:sz w:val="28"/>
          <w:szCs w:val="28"/>
        </w:rPr>
        <w:t xml:space="preserve">一、国际贸易保护主义的新特点</w:t>
      </w:r>
    </w:p>
    <w:p>
      <w:pPr>
        <w:ind w:left="0" w:right="0" w:firstLine="560"/>
        <w:spacing w:before="450" w:after="450" w:line="312" w:lineRule="auto"/>
      </w:pPr>
      <w:r>
        <w:rPr>
          <w:rFonts w:ascii="宋体" w:hAnsi="宋体" w:eastAsia="宋体" w:cs="宋体"/>
          <w:color w:val="000"/>
          <w:sz w:val="28"/>
          <w:szCs w:val="28"/>
        </w:rPr>
        <w:t xml:space="preserve">(一)贸易保护主义的方式具有多样性</w:t>
      </w:r>
    </w:p>
    <w:p>
      <w:pPr>
        <w:ind w:left="0" w:right="0" w:firstLine="560"/>
        <w:spacing w:before="450" w:after="450" w:line="312" w:lineRule="auto"/>
      </w:pPr>
      <w:r>
        <w:rPr>
          <w:rFonts w:ascii="宋体" w:hAnsi="宋体" w:eastAsia="宋体" w:cs="宋体"/>
          <w:color w:val="000"/>
          <w:sz w:val="28"/>
          <w:szCs w:val="28"/>
        </w:rPr>
        <w:t xml:space="preserve">上世纪三十年代，贸易保护主义盛行，但最终付出了惨痛的代价。新时期，贸易保护主义表面上看已经消失，但实际上已经愈演愈烈，国家之间以多样化的、隐蔽的贸易保护政策获得短期利益。出口产品安全标准、技术信息标准甚至是卫生标准上，都存在技术性的壁垒。近年来的碳关税就是贸易保护主义多样化的重要体现。贸易保护已经由赤裸裸的保护方式演变成虚伪的、凌驾于法律范围之上的保护。</w:t>
      </w:r>
    </w:p>
    <w:p>
      <w:pPr>
        <w:ind w:left="0" w:right="0" w:firstLine="560"/>
        <w:spacing w:before="450" w:after="450" w:line="312" w:lineRule="auto"/>
      </w:pPr>
      <w:r>
        <w:rPr>
          <w:rFonts w:ascii="宋体" w:hAnsi="宋体" w:eastAsia="宋体" w:cs="宋体"/>
          <w:color w:val="000"/>
          <w:sz w:val="28"/>
          <w:szCs w:val="28"/>
        </w:rPr>
        <w:t xml:space="preserve">(二)国际贸易保护范围扩大</w:t>
      </w:r>
    </w:p>
    <w:p>
      <w:pPr>
        <w:ind w:left="0" w:right="0" w:firstLine="560"/>
        <w:spacing w:before="450" w:after="450" w:line="312" w:lineRule="auto"/>
      </w:pPr>
      <w:r>
        <w:rPr>
          <w:rFonts w:ascii="宋体" w:hAnsi="宋体" w:eastAsia="宋体" w:cs="宋体"/>
          <w:color w:val="000"/>
          <w:sz w:val="28"/>
          <w:szCs w:val="28"/>
        </w:rPr>
        <w:t xml:space="preserve">以往的贸易保护主要针对传统的工农业。而新时期的贸易保护显然已经不仅关注传统的企业，全民经济已经进入了国际贸易保护时代，知识产权、新生的技术甚至一些无法命名的项目均成为贸易保护手段。一些国家提出了限制我国高科技产品出口数量的策略。金融保护主义在以往很少见，但近年来不但出现而且呈现出快速增长之势。金融保护是全球经济低迷或者市场进入饱和状态下的紧急救援手段。贸易保护的复苏对我国金融和经济产生巨大影响。并且，这种贸易保护策略已经演变成赤裸裸的资本保护。</w:t>
      </w:r>
    </w:p>
    <w:p>
      <w:pPr>
        <w:ind w:left="0" w:right="0" w:firstLine="560"/>
        <w:spacing w:before="450" w:after="450" w:line="312" w:lineRule="auto"/>
      </w:pPr>
      <w:r>
        <w:rPr>
          <w:rFonts w:ascii="宋体" w:hAnsi="宋体" w:eastAsia="宋体" w:cs="宋体"/>
          <w:color w:val="000"/>
          <w:sz w:val="28"/>
          <w:szCs w:val="28"/>
        </w:rPr>
        <w:t xml:space="preserve">(三)贸易保护的指向性</w:t>
      </w:r>
    </w:p>
    <w:p>
      <w:pPr>
        <w:ind w:left="0" w:right="0" w:firstLine="560"/>
        <w:spacing w:before="450" w:after="450" w:line="312" w:lineRule="auto"/>
      </w:pPr>
      <w:r>
        <w:rPr>
          <w:rFonts w:ascii="宋体" w:hAnsi="宋体" w:eastAsia="宋体" w:cs="宋体"/>
          <w:color w:val="000"/>
          <w:sz w:val="28"/>
          <w:szCs w:val="28"/>
        </w:rPr>
        <w:t xml:space="preserve">新时期，贸易保护主义虽然具有隐蔽性，但事实上，其政策存在明显的指向性特征。如奥巴马政府出台了购买美国货的保护策略，这一策略实际上就是变相的抵制中国货的体现。究其主要原因，我国经济快速发展，对世界经济甚至是政治产生一定的冲击，为了控制这种冲击，贸易保护就成为一种必然。我国贸易交易国众多，以欧美国家为首的国家都开始采取针对我国经济的贸易保护策略，这种保护策略具有动态性特征。也就是说，一旦某个国家出台了保护策略，其他国家将加紧这一策略的实践，在这一过程中，如果我国不采取必要的针对措施，将造成严重的经济损失。这一贸易保护现象不仅出现在发达国家，如以美国为首的轮胎特保案在南美的阿根廷和巴西竞相效仿，出台了对我国轮胎的限制策略，或禁止购买，或增加关税。贸易保护策略的出台影响了我国经济的发展，这种不正常的经济发展模式需要我国出台必要的应对措施。时刻保持其在市场经济中的有利地位。</w:t>
      </w:r>
    </w:p>
    <w:p>
      <w:pPr>
        <w:ind w:left="0" w:right="0" w:firstLine="560"/>
        <w:spacing w:before="450" w:after="450" w:line="312" w:lineRule="auto"/>
      </w:pPr>
      <w:r>
        <w:rPr>
          <w:rFonts w:ascii="宋体" w:hAnsi="宋体" w:eastAsia="宋体" w:cs="宋体"/>
          <w:color w:val="000"/>
          <w:sz w:val="28"/>
          <w:szCs w:val="28"/>
        </w:rPr>
        <w:t xml:space="preserve">二、基于国际贸易保护主义新特点的应对措施</w:t>
      </w:r>
    </w:p>
    <w:p>
      <w:pPr>
        <w:ind w:left="0" w:right="0" w:firstLine="560"/>
        <w:spacing w:before="450" w:after="450" w:line="312" w:lineRule="auto"/>
      </w:pPr>
      <w:r>
        <w:rPr>
          <w:rFonts w:ascii="宋体" w:hAnsi="宋体" w:eastAsia="宋体" w:cs="宋体"/>
          <w:color w:val="000"/>
          <w:sz w:val="28"/>
          <w:szCs w:val="28"/>
        </w:rPr>
        <w:t xml:space="preserve">(一)发挥政府的主导作用，维护企业在国外的正当利益</w:t>
      </w:r>
    </w:p>
    <w:p>
      <w:pPr>
        <w:ind w:left="0" w:right="0" w:firstLine="560"/>
        <w:spacing w:before="450" w:after="450" w:line="312" w:lineRule="auto"/>
      </w:pPr>
      <w:r>
        <w:rPr>
          <w:rFonts w:ascii="宋体" w:hAnsi="宋体" w:eastAsia="宋体" w:cs="宋体"/>
          <w:color w:val="000"/>
          <w:sz w:val="28"/>
          <w:szCs w:val="28"/>
        </w:rPr>
        <w:t xml:space="preserve">针对各国出台的贸易保护策略，政府应发挥其主导作用，确保我国企业的合法利益。分析国际贸易保护主义的本质，充分利用WTO双边纠纷解决功能并结合法律手段对不合理的保护实施反击。通过研究转战经济市场，将产品输送到有需求的国家。政府还应指导我国企业的发展方向，防止其成为贸易保护的对象。带领企业打破其它国家的贸易保护策略，树立反贸易保护典型，为其它企业提供理论和实践依据。以贸易保护信息库的形式出现，使企业掌握最新的贸易保护方向，使企业处于警惕状态。政府还应发挥其调节功能，明确我国在世界经济发展中的作用，使各个国家认识到放弃与我国合作所带来的后果，确保企业能够应对新时期的保护主义。</w:t>
      </w:r>
    </w:p>
    <w:p>
      <w:pPr>
        <w:ind w:left="0" w:right="0" w:firstLine="560"/>
        <w:spacing w:before="450" w:after="450" w:line="312" w:lineRule="auto"/>
      </w:pPr>
      <w:r>
        <w:rPr>
          <w:rFonts w:ascii="宋体" w:hAnsi="宋体" w:eastAsia="宋体" w:cs="宋体"/>
          <w:color w:val="000"/>
          <w:sz w:val="28"/>
          <w:szCs w:val="28"/>
        </w:rPr>
        <w:t xml:space="preserve">(二)转变外贸发展方式和方向</w:t>
      </w:r>
    </w:p>
    <w:p>
      <w:pPr>
        <w:ind w:left="0" w:right="0" w:firstLine="560"/>
        <w:spacing w:before="450" w:after="450" w:line="312" w:lineRule="auto"/>
      </w:pPr>
      <w:r>
        <w:rPr>
          <w:rFonts w:ascii="宋体" w:hAnsi="宋体" w:eastAsia="宋体" w:cs="宋体"/>
          <w:color w:val="000"/>
          <w:sz w:val="28"/>
          <w:szCs w:val="28"/>
        </w:rPr>
        <w:t xml:space="preserve">我国在面对贸易保护时，不但要关注对其他国家的策略研究，还应从产品入口出发，使产品质量得到提保障，从而获得附加值，提升产品的市场竞争力，从而降低贸易壁垒对我国企业的影响。加强管理是抵制贸易主义的主要途径，只有不断的对员工进行培训才能使其处于市场经济前沿，树立我国产品的品牌形象，使世界认可我国的经济地位。将技术的革新放在重要位置上，合理定价以促进贸易交际。</w:t>
      </w:r>
    </w:p>
    <w:p>
      <w:pPr>
        <w:ind w:left="0" w:right="0" w:firstLine="560"/>
        <w:spacing w:before="450" w:after="450" w:line="312" w:lineRule="auto"/>
      </w:pPr>
      <w:r>
        <w:rPr>
          <w:rFonts w:ascii="宋体" w:hAnsi="宋体" w:eastAsia="宋体" w:cs="宋体"/>
          <w:color w:val="000"/>
          <w:sz w:val="28"/>
          <w:szCs w:val="28"/>
        </w:rPr>
        <w:t xml:space="preserve">(三)同行业企业应协同作战，积极应诉</w:t>
      </w:r>
    </w:p>
    <w:p>
      <w:pPr>
        <w:ind w:left="0" w:right="0" w:firstLine="560"/>
        <w:spacing w:before="450" w:after="450" w:line="312" w:lineRule="auto"/>
      </w:pPr>
      <w:r>
        <w:rPr>
          <w:rFonts w:ascii="宋体" w:hAnsi="宋体" w:eastAsia="宋体" w:cs="宋体"/>
          <w:color w:val="000"/>
          <w:sz w:val="28"/>
          <w:szCs w:val="28"/>
        </w:rPr>
        <w:t xml:space="preserve">我国企业应联手起来共同应对贸易壁垒，而不是单独的降低价格或者接受贸易保护。尤其是同行业之间，要共同努力提高产品质量，严格防止不正当的贸易保护，维护自身利益。如各国针对我国出台了反倾销策略，我国企业虽然意识到问题的严重性，但在抵抗措施上始终是单独应对，中小企业基于发展需求无法与之抗衡，具有明确意识的企业未对其它企业做出提醒。行业协会、政府以及企业管理人员均未在这一过程中起到积极作用。政府应发挥其引导作用，为企业打破贸易保护主义提供政策支持，确保我国经济的发展，提高其在国际贸易中的地位。</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国是出口大国，国际贸易保护主义对我国经济造成严重影响。新时期，贸易保护主义的形式已经发生改变，各种新的贸易保护措施出台，使贸易保护的针对性更强，影响范围更广泛。为应对国际贸易保护策略，政府首先要引导企业认识贸易保护策略，出台强硬的手段防止我国企业在贸易保护中受到伤害。组织企业联合起来应对贸易保护，对不合法的、不合理的贸易保护策略说不。企业也应不断调整期产业结构，确保产品质量，从而促进我国国际贸易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1、国际贸易与环境标准化董振基上海标准化1998-10-15</w:t>
      </w:r>
    </w:p>
    <w:p>
      <w:pPr>
        <w:ind w:left="0" w:right="0" w:firstLine="560"/>
        <w:spacing w:before="450" w:after="450" w:line="312" w:lineRule="auto"/>
      </w:pPr>
      <w:r>
        <w:rPr>
          <w:rFonts w:ascii="宋体" w:hAnsi="宋体" w:eastAsia="宋体" w:cs="宋体"/>
          <w:color w:val="000"/>
          <w:sz w:val="28"/>
          <w:szCs w:val="28"/>
        </w:rPr>
        <w:t xml:space="preserve">2、国际贸易需要标准化──兼论WTO及第二版《贸易技术壁垒协议》的特点王翰铭上海标准化1998-10-15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2026-10-14T17:05:23+08:00</dcterms:created>
  <dcterms:modified xsi:type="dcterms:W3CDTF">2026-10-14T17:05:23+08:00</dcterms:modified>
</cp:coreProperties>
</file>

<file path=docProps/custom.xml><?xml version="1.0" encoding="utf-8"?>
<Properties xmlns="http://schemas.openxmlformats.org/officeDocument/2006/custom-properties" xmlns:vt="http://schemas.openxmlformats.org/officeDocument/2006/docPropsVTypes"/>
</file>