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小水电经济发展策略论文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电力严重不足，远不能满足工农业生产及人民生活的需要，会严重影响海南经济的发展。今天范文网小编要与大家分享的是：小水电经济发展策略相关论文。具体内容如下，欢迎阅读： 关键词：水电经济 发展 论文正文： 小水电经济发展策略 1、开发小水电，为...</w:t>
      </w:r>
    </w:p>
    <w:p>
      <w:pPr>
        <w:ind w:left="0" w:right="0" w:firstLine="560"/>
        <w:spacing w:before="450" w:after="450" w:line="312" w:lineRule="auto"/>
      </w:pPr>
      <w:r>
        <w:rPr>
          <w:rFonts w:ascii="宋体" w:hAnsi="宋体" w:eastAsia="宋体" w:cs="宋体"/>
          <w:color w:val="000"/>
          <w:sz w:val="28"/>
          <w:szCs w:val="28"/>
        </w:rPr>
        <w:t xml:space="preserve">电力严重不足，远不能满足工农业生产及人民生活的需要，会严重影响海南经济的发展。今天范文网小编要与大家分享的是：小水电经济发展策略相关论文。具体内容如下，欢迎阅读：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关键词：水电经济 发展</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小水电经济发展策略</w:t>
      </w:r>
    </w:p>
    <w:p>
      <w:pPr>
        <w:ind w:left="0" w:right="0" w:firstLine="560"/>
        <w:spacing w:before="450" w:after="450" w:line="312" w:lineRule="auto"/>
      </w:pPr>
      <w:r>
        <w:rPr>
          <w:rFonts w:ascii="宋体" w:hAnsi="宋体" w:eastAsia="宋体" w:cs="宋体"/>
          <w:color w:val="000"/>
          <w:sz w:val="28"/>
          <w:szCs w:val="28"/>
        </w:rPr>
        <w:t xml:space="preserve">1、开发小水电，为松海水利发展注入动力</w:t>
      </w:r>
    </w:p>
    <w:p>
      <w:pPr>
        <w:ind w:left="0" w:right="0" w:firstLine="560"/>
        <w:spacing w:before="450" w:after="450" w:line="312" w:lineRule="auto"/>
      </w:pPr>
      <w:r>
        <w:rPr>
          <w:rFonts w:ascii="宋体" w:hAnsi="宋体" w:eastAsia="宋体" w:cs="宋体"/>
          <w:color w:val="000"/>
          <w:sz w:val="28"/>
          <w:szCs w:val="28"/>
        </w:rPr>
        <w:t xml:space="preserve">松涛水利工程是以松涛水库为主，通过各级渠道联结灌区3市2县中小型水利工程，形成大中小、蓄引提联合运用，以灌溉为主，结合供水、发电、防洪、养殖等综合利用的大型水利系统。松涛水库的总库容、有效库容、年均供水量分别为33.45亿时、20.83亿耐和12.78亿耐。规划灌溉面积13.67万hm钾，现灌8.24万hm字。松涛水利工程管理局是松涛水利工程专业管理的常设机构，直接管理大型水库一宗，中型结瓜水库2宗(福山、跃进)，小(一)型水库2宗，上三级渠道9条，共长258km。</w:t>
      </w:r>
    </w:p>
    <w:p>
      <w:pPr>
        <w:ind w:left="0" w:right="0" w:firstLine="560"/>
        <w:spacing w:before="450" w:after="450" w:line="312" w:lineRule="auto"/>
      </w:pPr>
      <w:r>
        <w:rPr>
          <w:rFonts w:ascii="宋体" w:hAnsi="宋体" w:eastAsia="宋体" w:cs="宋体"/>
          <w:color w:val="000"/>
          <w:sz w:val="28"/>
          <w:szCs w:val="28"/>
        </w:rPr>
        <w:t xml:space="preserve">其余工程由所在县市管理。随着松涛水库及其东灌区和乐园以上西灌区工程在70年代初期墓本建成，灌溉面积逐步扩大，灌溉效益逐渐提高，但灌溉范围、作物组成的调整、水利工程设计标准及质量等问题逐渐呈现出来，加上工程老化损坏日益严重，工程管理体制不适应生产要求，岁修维护资金投人越来越少。如何解决费用日益增长的问题，对于已实行经济独立核算的松涛管理局来说，是松涛各级领导面临的重要间题。松涛水利工程虽以灌溉为主，但在我国70年代的管理体制中，农业灌溉纯粹是社会福利型的，水费标准非常低，农业生产的水平也不高，松涛农业水费的收入少得可怜，且城市的工业、生活供水刚起步，全年的水费收人还不够全局一个月的职工工资。</w:t>
      </w:r>
    </w:p>
    <w:p>
      <w:pPr>
        <w:ind w:left="0" w:right="0" w:firstLine="560"/>
        <w:spacing w:before="450" w:after="450" w:line="312" w:lineRule="auto"/>
      </w:pPr>
      <w:r>
        <w:rPr>
          <w:rFonts w:ascii="宋体" w:hAnsi="宋体" w:eastAsia="宋体" w:cs="宋体"/>
          <w:color w:val="000"/>
          <w:sz w:val="28"/>
          <w:szCs w:val="28"/>
        </w:rPr>
        <w:t xml:space="preserve">出路在哪里?水利人找到小水电。松涛水库放水涵出口的标高与松涛灌区输水渠道末端的高差有120m以上，松涛直系渠道仅在上三级渠道上便有26处跌水。若利用跌水的落差修建跌水小型水电站，投资少、工期短、成本低、收效快，可就近向附近乡镇、农场供电，既能满足当时海南电力不发达，给广大的山区、农村、农场供电，促进当地的生产发展的需要，又可通过售电增加自身经济收人，弥补水利工程管理费用的大缺口。</w:t>
      </w:r>
    </w:p>
    <w:p>
      <w:pPr>
        <w:ind w:left="0" w:right="0" w:firstLine="560"/>
        <w:spacing w:before="450" w:after="450" w:line="312" w:lineRule="auto"/>
      </w:pPr>
      <w:r>
        <w:rPr>
          <w:rFonts w:ascii="宋体" w:hAnsi="宋体" w:eastAsia="宋体" w:cs="宋体"/>
          <w:color w:val="000"/>
          <w:sz w:val="28"/>
          <w:szCs w:val="28"/>
        </w:rPr>
        <w:t xml:space="preserve">因此，从70年代初到1990年，有关单位在松涛灌区共兴建小型水电站54宗，总装机达5850kw，其中坝后电站7宗，渠道跌水电站20宗，河澳小支流的小水电站27宗。松涛管理局也自筹资金，共兴建小水电站12宗，包括南丰电站共13宗，总装机4.063万kw，1997年度年发电量已近1.5亿kwho小水电的开发给松涛水利经济注人了动力，不仅保证了管理局职工和离退休人员工资的正常发放，还使职工医疗卫生劳保福利待遇及生活设施得到不断改善，从而稳定了工程管理队伍，而且还能基本满足工程维修、安全监测、调度运用及日常管理经费的需要，保证了工程安全运行，正常发挥效益。</w:t>
      </w:r>
    </w:p>
    <w:p>
      <w:pPr>
        <w:ind w:left="0" w:right="0" w:firstLine="560"/>
        <w:spacing w:before="450" w:after="450" w:line="312" w:lineRule="auto"/>
      </w:pPr>
      <w:r>
        <w:rPr>
          <w:rFonts w:ascii="宋体" w:hAnsi="宋体" w:eastAsia="宋体" w:cs="宋体"/>
          <w:color w:val="000"/>
          <w:sz w:val="28"/>
          <w:szCs w:val="28"/>
        </w:rPr>
        <w:t xml:space="preserve">2、开发小水电，促进海南经济发展</w:t>
      </w:r>
    </w:p>
    <w:p>
      <w:pPr>
        <w:ind w:left="0" w:right="0" w:firstLine="560"/>
        <w:spacing w:before="450" w:after="450" w:line="312" w:lineRule="auto"/>
      </w:pPr>
      <w:r>
        <w:rPr>
          <w:rFonts w:ascii="宋体" w:hAnsi="宋体" w:eastAsia="宋体" w:cs="宋体"/>
          <w:color w:val="000"/>
          <w:sz w:val="28"/>
          <w:szCs w:val="28"/>
        </w:rPr>
        <w:t xml:space="preserve">1968年以前，海南电力工业发展十分落后，仅有海口(1sook习V)和潭口(4000kVV)2宗小火电厂供海口市及府城地区，以及昌江叉河火电厂(7500kw)供电昌江地区的石碌铁矿及叉河水泥厂。电力严重不足，远不能满足工农业生产及人民生活的需要，严重影响海南经济的发展。1968年，松涛南丰电站建成投产，总装机20《X(kw。海南电力供应才开始有了改善。以南丰电站为主力电站，升压nokV分别送电海口和石碌，并在澄迈县金江镇设变电站(也联结海口)，降压35kV送电多文变电站，由多文变电站35kV出线送临高县城，10kV送电多文近区;由南丰电站升压35kV送电循州市，从南丰用10kV送电松涛水库大坝，作为防洪专用线。</w:t>
      </w:r>
    </w:p>
    <w:p>
      <w:pPr>
        <w:ind w:left="0" w:right="0" w:firstLine="560"/>
        <w:spacing w:before="450" w:after="450" w:line="312" w:lineRule="auto"/>
      </w:pPr>
      <w:r>
        <w:rPr>
          <w:rFonts w:ascii="宋体" w:hAnsi="宋体" w:eastAsia="宋体" w:cs="宋体"/>
          <w:color w:val="000"/>
          <w:sz w:val="28"/>
          <w:szCs w:val="28"/>
        </w:rPr>
        <w:t xml:space="preserve">这样跨越海口、琼山、澄迈、临高、循州、昌江及八所港的海南电网主线才第一次初步形成，南丰电站成了海南的电老大，对海南经济发展起了无可替代的、积极的推动作用。70年代期间，松涛管理局相继建成结瓜水库坝后电站及跌水电站12宗，分别向附近的乡镇、国营农场供电，填补了海南电网在松涛灌区范围内的非砚盖面。然而各电站的近区供电自成系统，互不结连，用户负荷不满，又不能给缺电的海南电网送电，效益不能充分发挥。为此，松涛将和庆、兰马1气兰马2#和加悦4个电站联结起来，经南丰电站并人海南电网，1985年又将和舍至和庆35kV线路架通，这样基本形成了既将内部连成一片又能与大电网并接的松涛小电网。</w:t>
      </w:r>
    </w:p>
    <w:p>
      <w:pPr>
        <w:ind w:left="0" w:right="0" w:firstLine="560"/>
        <w:spacing w:before="450" w:after="450" w:line="312" w:lineRule="auto"/>
      </w:pPr>
      <w:r>
        <w:rPr>
          <w:rFonts w:ascii="宋体" w:hAnsi="宋体" w:eastAsia="宋体" w:cs="宋体"/>
          <w:color w:val="000"/>
          <w:sz w:val="28"/>
          <w:szCs w:val="28"/>
        </w:rPr>
        <w:t xml:space="preserve">随粉海南经济特区的开发建设，牛路岭水电站和马村火电厂相继趣成投产，海南省电力工业才有了长足的发展，省政府为使水利产业能跟上特区经济发展的步伐，1989年底决定将南丰电站交归松涛管理局经营。借此机会，松涛管理局多方筹资，对松涛小电网进行配套改造。建设南丰35kV变电站，架设南丰一白沙及南丰一南茶一和庆35kV线路，更换和舍至多文35kV线路截面，将原向松涛大坝及向昆仑、和岭农场的10kV线路改成了35kV线路，并在松涛大坝和昆仑农场兴建35kV变电站。同时，由农场出资兴建的红光35kV变电站，用35kV线路和多文变电站联通。至此，跨越愉州市、琼中县、临高县、橙迈县和白沙县的松涛供电网形成。</w:t>
      </w:r>
    </w:p>
    <w:p>
      <w:pPr>
        <w:ind w:left="0" w:right="0" w:firstLine="560"/>
        <w:spacing w:before="450" w:after="450" w:line="312" w:lineRule="auto"/>
      </w:pPr>
      <w:r>
        <w:rPr>
          <w:rFonts w:ascii="宋体" w:hAnsi="宋体" w:eastAsia="宋体" w:cs="宋体"/>
          <w:color w:val="000"/>
          <w:sz w:val="28"/>
          <w:szCs w:val="28"/>
        </w:rPr>
        <w:t xml:space="preserve">其供电区域包括：食州市、白沙县、临高县3个供电公司;愉州市的南丰等5个乡镇和4个农场;琼中县的农场、林场、乡镇各一个;临高县的6个乡镇、2个农场及加来机场;没迈县的3个乡镇和5个农场。松涛电网为上述地区的工农业发展和人民生活的改善做出了重要的贡献，使上述地区引进了2家水泥厂、5家炼钢厂、10家砖瓦厂及其它小型企业，壮大了地方经济，也为松涛水利产业东得了较大的经济效益。1997一1999年，松涛电网年均售电1.5亿kwh，年均发供电收人5055万元，占松涛总经济收人的83%，真正起到了以电养水的经济支柱产业作用。</w:t>
      </w:r>
    </w:p>
    <w:p>
      <w:pPr>
        <w:ind w:left="0" w:right="0" w:firstLine="560"/>
        <w:spacing w:before="450" w:after="450" w:line="312" w:lineRule="auto"/>
      </w:pPr>
      <w:r>
        <w:rPr>
          <w:rFonts w:ascii="宋体" w:hAnsi="宋体" w:eastAsia="宋体" w:cs="宋体"/>
          <w:color w:val="000"/>
          <w:sz w:val="28"/>
          <w:szCs w:val="28"/>
        </w:rPr>
        <w:t xml:space="preserve">3、发挥小水电优势.以电养水，壮大松涛水利甚础产业</w:t>
      </w:r>
    </w:p>
    <w:p>
      <w:pPr>
        <w:ind w:left="0" w:right="0" w:firstLine="560"/>
        <w:spacing w:before="450" w:after="450" w:line="312" w:lineRule="auto"/>
      </w:pPr>
      <w:r>
        <w:rPr>
          <w:rFonts w:ascii="宋体" w:hAnsi="宋体" w:eastAsia="宋体" w:cs="宋体"/>
          <w:color w:val="000"/>
          <w:sz w:val="28"/>
          <w:szCs w:val="28"/>
        </w:rPr>
        <w:t xml:space="preserve">目前松涛水利产业墓础仍然薄弱，前述水利工程设施大多已经运行30余年，老化损坏严重，急需进行维修加固;灌区工程配套建设任务还很艰巨，目前灌概面积仅达到规划灌概面积的60%，灌溉工程效益还未得到充分发挥;工程管理、调度运用、安全监侧等设施和控制手段陈旧落后，与国内先进水库差距很大，严重影响工程效益提高;水费收人不可能在短期内有突破性增长，第三产业在市场经济的竞争中与非水利行业相比劣势不少，也难以发生根本性转变等。因此，在今后较长的一段时期内，水利灌溉、小水电和综合经营三大支柱中，小水电生产仍将是松涛水利经济的主要支柱产业。所以，充分发挥小水电的经济优势，深人挖掘水资源综合利用的潜力，借此推动松涛水利建设，在较长的一段时期内将成为松涛水利经济发展的一项重要措施，对此，须有清醒的认识，把小水电建设和生产抓牢抓好。</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发展小水电经济，应做好以下工作：a)充分运用好党中央、国务院给予的水利产业政策，进一步开发好我局小水电生产，深挖潜力，充分利用小水力资源，增加经济效益;b)增加科技投人，提高人员素质，向科技要效益;c)狠抓安全生产教育，从设备、制度、思想全方位采取措施，堵塞安全漏洞，确保安全生产;d)不断加强制度建设，提高管理水平，使我局小水电生产向制度化、规范化、现代化方向稳步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