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完善我国环境税收制度的思考</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完善我国环境税收制度的思考 完善我国环境税收制度的思考 完善我国环境税收制度的思考一、环境税收的内容及真意义(一)环境税收的基本内容随着可持续发展理论得到国际社会日益广泛的认同,环境保护问题备受各国政府的重视。税收作为政府用以调节社会经济生...</w:t>
      </w:r>
    </w:p>
    <w:p>
      <w:pPr>
        <w:ind w:left="0" w:right="0" w:firstLine="560"/>
        <w:spacing w:before="450" w:after="450" w:line="312" w:lineRule="auto"/>
      </w:pPr>
      <w:r>
        <w:rPr>
          <w:rFonts w:ascii="宋体" w:hAnsi="宋体" w:eastAsia="宋体" w:cs="宋体"/>
          <w:color w:val="000"/>
          <w:sz w:val="28"/>
          <w:szCs w:val="28"/>
        </w:rPr>
        <w:t xml:space="preserve">完善我国环境税收制度的思考 完善我国环境税收制度的思考 完善我国环境税收制度的思考</w:t>
      </w:r>
    </w:p>
    <w:p>
      <w:pPr>
        <w:ind w:left="0" w:right="0" w:firstLine="560"/>
        <w:spacing w:before="450" w:after="450" w:line="312" w:lineRule="auto"/>
      </w:pPr>
      <w:r>
        <w:rPr>
          <w:rFonts w:ascii="宋体" w:hAnsi="宋体" w:eastAsia="宋体" w:cs="宋体"/>
          <w:color w:val="000"/>
          <w:sz w:val="28"/>
          <w:szCs w:val="28"/>
        </w:rPr>
        <w:t xml:space="preserve">一、环境税收的内容及真意义</w:t>
      </w:r>
    </w:p>
    <w:p>
      <w:pPr>
        <w:ind w:left="0" w:right="0" w:firstLine="560"/>
        <w:spacing w:before="450" w:after="450" w:line="312" w:lineRule="auto"/>
      </w:pPr>
      <w:r>
        <w:rPr>
          <w:rFonts w:ascii="宋体" w:hAnsi="宋体" w:eastAsia="宋体" w:cs="宋体"/>
          <w:color w:val="000"/>
          <w:sz w:val="28"/>
          <w:szCs w:val="28"/>
        </w:rPr>
        <w:t xml:space="preserve">(一)环境税收的基本内容</w:t>
      </w:r>
    </w:p>
    <w:p>
      <w:pPr>
        <w:ind w:left="0" w:right="0" w:firstLine="560"/>
        <w:spacing w:before="450" w:after="450" w:line="312" w:lineRule="auto"/>
      </w:pPr>
      <w:r>
        <w:rPr>
          <w:rFonts w:ascii="宋体" w:hAnsi="宋体" w:eastAsia="宋体" w:cs="宋体"/>
          <w:color w:val="000"/>
          <w:sz w:val="28"/>
          <w:szCs w:val="28"/>
        </w:rPr>
        <w:t xml:space="preserve">随着可持续发展理论得到国际社会日益广泛的认同,环境保护问题备受各国政府的重视。税收作为政府用以调节社会经济生活的一种重要工具和手段,在保护环境方面发挥着越来越重要的作用。一些经济发达国家由于在经济发展过程中曾饱受环境问题的困扰,率先尝试将税收用之于环境保护,并收到了较好的效果。鉴于发达国家在经济发展进程中已经取得的经验和教训,世界银行的有关专家建议发展中国家“针对环境的破坏征收环境税”。实际上,许多发展中国家已经开始将保护环境作为其税制改革的一个重要政策目标。一个以纠正市场失效、护环境为政策目标的新的税收类别----境税收正在悄然兴起。</w:t>
      </w:r>
    </w:p>
    <w:p>
      <w:pPr>
        <w:ind w:left="0" w:right="0" w:firstLine="560"/>
        <w:spacing w:before="450" w:after="450" w:line="312" w:lineRule="auto"/>
      </w:pPr>
      <w:r>
        <w:rPr>
          <w:rFonts w:ascii="宋体" w:hAnsi="宋体" w:eastAsia="宋体" w:cs="宋体"/>
          <w:color w:val="000"/>
          <w:sz w:val="28"/>
          <w:szCs w:val="28"/>
        </w:rPr>
        <w:t xml:space="preserve">由于国情和税收政策的差异,各国环境收制度的具体内容不尽相同,但其基本内通常都由两个部分所构成:一是以保护环为目的,针对污染、破坏环境的特定行为课征专门性税种,一般称之为环境保护,它是环境税收制度的主要内容。如荷兰的燃料使用税、废物处理税和地表水污染;德国的矿物油税和汽车税;奥地利的标油消费税;部分经济合作与发展组织成员国课征的二氧化碳税以及噪音税等等。二是其他一般性税种中为保护环境而采取的种税收调节措施?包括为激励纳税人治理污染飞保护环境所采取的各种税收优惠措施和对污染、破坏环境的行为所采取的某些加其税收负担的措施。在环境税收制度中,后者通常是作为辅助性内容而存在,配合种专门性环境保护税发挥作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2026-01-23T03:42:04+08:00</dcterms:created>
  <dcterms:modified xsi:type="dcterms:W3CDTF">2026-01-23T03:42:04+08:00</dcterms:modified>
</cp:coreProperties>
</file>

<file path=docProps/custom.xml><?xml version="1.0" encoding="utf-8"?>
<Properties xmlns="http://schemas.openxmlformats.org/officeDocument/2006/custom-properties" xmlns:vt="http://schemas.openxmlformats.org/officeDocument/2006/docPropsVTypes"/>
</file>