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轮胎特保案看美国对华贸易保护主义论文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随着经济全球化的发展，由于国际经济失衡加剧，国际资本在利益驱动下利用扭曲的国家货币体系在全球范围内重新配置资本，以下就是由范文网为您提供的轮胎特保案看美国对华贸易保护主义。 发达国家出于自身政治、经济利益的考量，利用自己在全球经济发展中的...</w:t>
      </w:r>
    </w:p>
    <w:p>
      <w:pPr>
        <w:ind w:left="0" w:right="0" w:firstLine="560"/>
        <w:spacing w:before="450" w:after="450" w:line="312" w:lineRule="auto"/>
      </w:pPr>
      <w:r>
        <w:rPr>
          <w:rFonts w:ascii="宋体" w:hAnsi="宋体" w:eastAsia="宋体" w:cs="宋体"/>
          <w:color w:val="000"/>
          <w:sz w:val="28"/>
          <w:szCs w:val="28"/>
        </w:rPr>
        <w:t xml:space="preserve">随着经济全球化的发展，由于国际经济失衡加剧，国际资本在利益驱动下利用扭曲的国家货币体系在全球范围内重新配置资本，以下就是由范文网为您提供的轮胎特保案看美国对华贸易保护主义。</w:t>
      </w:r>
    </w:p>
    <w:p>
      <w:pPr>
        <w:ind w:left="0" w:right="0" w:firstLine="560"/>
        <w:spacing w:before="450" w:after="450" w:line="312" w:lineRule="auto"/>
      </w:pPr>
      <w:r>
        <w:rPr>
          <w:rFonts w:ascii="宋体" w:hAnsi="宋体" w:eastAsia="宋体" w:cs="宋体"/>
          <w:color w:val="000"/>
          <w:sz w:val="28"/>
          <w:szCs w:val="28"/>
        </w:rPr>
        <w:t xml:space="preserve">发达国家出于自身政治、经济利益的考量，利用自己在全球经济发展中的强势地位，会运用各种打压方式，压制发展中国家的经济，甚至不惜损伤发展中国家的根本利益，转嫁发达国家的困难和危机，为了规避国际贸易风险，我国必须实行宏观金融调控。</w:t>
      </w:r>
    </w:p>
    <w:p>
      <w:pPr>
        <w:ind w:left="0" w:right="0" w:firstLine="560"/>
        <w:spacing w:before="450" w:after="450" w:line="312" w:lineRule="auto"/>
      </w:pPr>
      <w:r>
        <w:rPr>
          <w:rFonts w:ascii="宋体" w:hAnsi="宋体" w:eastAsia="宋体" w:cs="宋体"/>
          <w:color w:val="000"/>
          <w:sz w:val="28"/>
          <w:szCs w:val="28"/>
        </w:rPr>
        <w:t xml:space="preserve">(一)从国际政治斗争和经济霸权主义的情况来看，我国必须实行宏观金融调控</w:t>
      </w:r>
    </w:p>
    <w:p>
      <w:pPr>
        <w:ind w:left="0" w:right="0" w:firstLine="560"/>
        <w:spacing w:before="450" w:after="450" w:line="312" w:lineRule="auto"/>
      </w:pPr>
      <w:r>
        <w:rPr>
          <w:rFonts w:ascii="宋体" w:hAnsi="宋体" w:eastAsia="宋体" w:cs="宋体"/>
          <w:color w:val="000"/>
          <w:sz w:val="28"/>
          <w:szCs w:val="28"/>
        </w:rPr>
        <w:t xml:space="preserve">和平与发展是当今的时代主题，但是，国际政治的多极化、经济竞争的复杂化，使国际经济秩序很不规范，很不平等。这次国际金融危机首先爆发在美国，蔓延到欧洲和日本等发达国家，也对包括中国在内的发展中国家造成了强烈冲击。国际贸易既是合作、竞争，又是一场斗争。现实的国际货币体系是受到大国操纵的，因而国际经济失衡会被进一步扭曲、加剧和放大。为了防止大国政治对我们的冲击，就必须实行宏观金融调控，并辅以必要的外交手段，应对大国贸易保护主义在金融贸易上对我们设置的重重障碍，实现贸易双方的互利共赢。</w:t>
      </w:r>
    </w:p>
    <w:p>
      <w:pPr>
        <w:ind w:left="0" w:right="0" w:firstLine="560"/>
        <w:spacing w:before="450" w:after="450" w:line="312" w:lineRule="auto"/>
      </w:pPr>
      <w:r>
        <w:rPr>
          <w:rFonts w:ascii="宋体" w:hAnsi="宋体" w:eastAsia="宋体" w:cs="宋体"/>
          <w:color w:val="000"/>
          <w:sz w:val="28"/>
          <w:szCs w:val="28"/>
        </w:rPr>
        <w:t xml:space="preserve">(二)从我国实行的改革开放政策来看，我国必须实行宏观金融调控</w:t>
      </w:r>
    </w:p>
    <w:p>
      <w:pPr>
        <w:ind w:left="0" w:right="0" w:firstLine="560"/>
        <w:spacing w:before="450" w:after="450" w:line="312" w:lineRule="auto"/>
      </w:pPr>
      <w:r>
        <w:rPr>
          <w:rFonts w:ascii="宋体" w:hAnsi="宋体" w:eastAsia="宋体" w:cs="宋体"/>
          <w:color w:val="000"/>
          <w:sz w:val="28"/>
          <w:szCs w:val="28"/>
        </w:rPr>
        <w:t xml:space="preserve">改革开放以来，我国已经从一个原本闭关锁国的计划经济时期转移到改革开放的新时代。改革开放之后，中国已经进入了对外交流合作，特别是在一个大市场中进行商贸往来的环境。我们已经不能单单只根据国内的情况，仅仅着眼于从调整国内的宏观金融政策来促进经济发展，而要跳出中国看中国，放眼世界看中国，从全球经济发展中找准我们的位置，发挥我们的优势，实现我们的目标。</w:t>
      </w:r>
    </w:p>
    <w:p>
      <w:pPr>
        <w:ind w:left="0" w:right="0" w:firstLine="560"/>
        <w:spacing w:before="450" w:after="450" w:line="312" w:lineRule="auto"/>
      </w:pPr>
      <w:r>
        <w:rPr>
          <w:rFonts w:ascii="宋体" w:hAnsi="宋体" w:eastAsia="宋体" w:cs="宋体"/>
          <w:color w:val="000"/>
          <w:sz w:val="28"/>
          <w:szCs w:val="28"/>
        </w:rPr>
        <w:t xml:space="preserve">(三)从我国现行的经济体制来看，我国必须实行宏观金融调控</w:t>
      </w:r>
    </w:p>
    <w:p>
      <w:pPr>
        <w:ind w:left="0" w:right="0" w:firstLine="560"/>
        <w:spacing w:before="450" w:after="450" w:line="312" w:lineRule="auto"/>
      </w:pPr>
      <w:r>
        <w:rPr>
          <w:rFonts w:ascii="宋体" w:hAnsi="宋体" w:eastAsia="宋体" w:cs="宋体"/>
          <w:color w:val="000"/>
          <w:sz w:val="28"/>
          <w:szCs w:val="28"/>
        </w:rPr>
        <w:t xml:space="preserve">我国现行的经济体制是社会主义市场经济，以加入世界贸易组织为标志，我国已经全面实行市场经济制度，是一个新兴市场国家，已经从实质上置身于全球化经济发展之中，国内国际市场化的竞争态势主宰着我国的经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2026-06-19T10:27:57+08:00</dcterms:created>
  <dcterms:modified xsi:type="dcterms:W3CDTF">2026-06-19T10:27:57+08:00</dcterms:modified>
</cp:coreProperties>
</file>

<file path=docProps/custom.xml><?xml version="1.0" encoding="utf-8"?>
<Properties xmlns="http://schemas.openxmlformats.org/officeDocument/2006/custom-properties" xmlns:vt="http://schemas.openxmlformats.org/officeDocument/2006/docPropsVTypes"/>
</file>