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工程经济学论文范文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作为经济与工程交叉学科的工程经济学,是研究和探索工程技术活动经济效果的重要学科。下面是范文网小编为大家整理的工程经济学论文，供大家参考。 工程经济学论文范文一：建筑工程经济的理性思考 一、前言 建筑工程经济是建筑工程学与经济学互相交融的交...</w:t>
      </w:r>
    </w:p>
    <w:p>
      <w:pPr>
        <w:ind w:left="0" w:right="0" w:firstLine="560"/>
        <w:spacing w:before="450" w:after="450" w:line="312" w:lineRule="auto"/>
      </w:pPr>
      <w:r>
        <w:rPr>
          <w:rFonts w:ascii="宋体" w:hAnsi="宋体" w:eastAsia="宋体" w:cs="宋体"/>
          <w:color w:val="000"/>
          <w:sz w:val="28"/>
          <w:szCs w:val="28"/>
        </w:rPr>
        <w:t xml:space="preserve">作为经济与工程交叉学科的工程经济学,是研究和探索工程技术活动经济效果的重要学科。下面是范文网小编为大家整理的工程经济学论文，供大家参考。</w:t>
      </w:r>
    </w:p>
    <w:p>
      <w:pPr>
        <w:ind w:left="0" w:right="0" w:firstLine="560"/>
        <w:spacing w:before="450" w:after="450" w:line="312" w:lineRule="auto"/>
      </w:pPr>
      <w:r>
        <w:rPr>
          <w:rFonts w:ascii="宋体" w:hAnsi="宋体" w:eastAsia="宋体" w:cs="宋体"/>
          <w:color w:val="000"/>
          <w:sz w:val="28"/>
          <w:szCs w:val="28"/>
        </w:rPr>
        <w:t xml:space="preserve">工程经济学论文范文一：建筑工程经济的理性思考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建筑工程经济是建筑工程学与经济学互相交融的交叉学科。它的研究目标在于最大地提高建筑工程项目在实践活动中带来的经济效益。事实上，尽管我国的建筑市场随着国家发展、需求增大而迅猛发展，但是对于相关建筑工程经济管理理论，国内对其研究与国外还存在较大差距。在这样的背景之下，如何对建筑工程项目之中的经济问题进行有效的分析处理，如何平衡应用施工技与投资的金额之间的关系，如何利用最小的消耗得到最大的收益，如何在投入、工期与质量之间达到三方最优都成为了我国建筑工程经济亟需解决的问题。总而言之，当下我国的建筑市场需要一场关于建筑工程经济的理论变革，以此解决当前我国建筑业面临的一些普遍问题。</w:t>
      </w:r>
    </w:p>
    <w:p>
      <w:pPr>
        <w:ind w:left="0" w:right="0" w:firstLine="560"/>
        <w:spacing w:before="450" w:after="450" w:line="312" w:lineRule="auto"/>
      </w:pPr>
      <w:r>
        <w:rPr>
          <w:rFonts w:ascii="宋体" w:hAnsi="宋体" w:eastAsia="宋体" w:cs="宋体"/>
          <w:color w:val="000"/>
          <w:sz w:val="28"/>
          <w:szCs w:val="28"/>
        </w:rPr>
        <w:t xml:space="preserve">二、对建筑业在传统基础上的改革发展的理性思考</w:t>
      </w:r>
    </w:p>
    <w:p>
      <w:pPr>
        <w:ind w:left="0" w:right="0" w:firstLine="560"/>
        <w:spacing w:before="450" w:after="450" w:line="312" w:lineRule="auto"/>
      </w:pPr>
      <w:r>
        <w:rPr>
          <w:rFonts w:ascii="宋体" w:hAnsi="宋体" w:eastAsia="宋体" w:cs="宋体"/>
          <w:color w:val="000"/>
          <w:sz w:val="28"/>
          <w:szCs w:val="28"/>
        </w:rPr>
        <w:t xml:space="preserve">与其他行业不同，我国对建筑业的定义相对广泛。在我国，通常将以工程建设为主(铁路、公路、房屋等)的土木工程类，以大型设施的配套建设为主(电力、给水、供热等)的线路、管道、设备类以及以建筑物装修、装饰等活动相关的施工类合并成为建筑类。因此，对于建筑业而言，一个建筑工程是从设计到建设再到完善的系统工程，而并非是单单某一个子类。这样的定义也决定了在我国建筑业是与设计单位、中介组织、建材、设备供应、以及教育科研息息相关的产业门类。正是因为在我国建筑业涉及面的广泛，对于具体的建筑管理而言，建筑工程是一个复杂的系统工程。通常而言，一个复杂的系统的管理是相对困难的。因此，对于建筑业系统范围的界定，国内一直存在者大建筑业与小建筑业的争议分歧。争议与分歧的焦点在于是否要将涉及建筑相关的勘察、设计、咨询单位以及部分专业工程纳入建筑业的范畴之内。对此，我们可以参照《建筑经济》中的相关定义。该册中指出，建筑业是包含从事建筑产品生产、维修和管理机构与有关教学、科研、咨询等项目的综合学科，是大建筑业中所指的定义。发达国家相对于我国更加认同大建筑业的概念。事实上，随着建筑业本身系统的不断扩大，它与其他行业的交叉也越来越多，并且建筑业与其他行业还呈现出系统集成的趋势。甚至在部分国家，政府已经组建了全新的用于管理建筑业与其他行业交融而成的管理机构。例如德国近几年组建的交通、建筑与住宅部，英国组建的环境、建筑与区域部等。由此，我们可以看出在建筑工程发达的国家小建筑业的概念在被逐渐抛弃，取而代之的是更加适应建筑业发展的大建筑业体系。可以说，大建筑业是综合了现代工程科技的集中体现，是建筑业改革的必由之路。长期以来，我国的经济发展都依赖于建筑业的发展。建筑业能够成为经济支柱的原因有很多，其中包括：①建筑业是独立的物资生产部门，为我国经济提供了重要的生产和生活用的固定资产。②建筑业在我国的国民收入中占据了很大的比重。③发展建筑业就等于在无形中发展了重工业和其他相应工业。④在我国当前阶段，建筑业的发展解决了一大批人员的就业问题。⑤我国许多大型的建筑企业承包了国际工程项目，无形中带动了我国的综合性输出。⑥建筑业的发展与国民经济的发展息息相关，建筑业的发展状况是国民经济的晴雨表。综上，建筑业可以说是我国经济发展的核心产业之一。在我国建筑业的发展不仅对国民经济的发展有着重要的促进作用，还在无形中改变了我国的城乡结构，促进人民生活水平的不断提高。然而，随着经济下行压力的增大，当前我国的建筑业已处于水深火热之中。建筑业体制改革迫在眉睫。事实上，尽管一直以来人们对建筑业管理体制改革的呼声很高，但是在具体怎么变革上还存在较大的分歧。这一方面是因为我国整体上正处于深化改革的阶段，许多新情况、新问题、新信息喷涌而出使得人们在思想认识上出现分歧而相关的理论研究及政策导向却不能及时的给人们以明晰的答案，另一方面现行的建筑业管理体制复杂，部门之间利益纠葛，企业之间竞争等局面使得建筑业的改革与发展举步维艰。在通过对建筑业改革与发展的背景分析之后，结合当前国内形势以及未来建筑业改革出现的部分趋势，我们认为建筑业管理体制的改革需要把握几个要点。</w:t>
      </w:r>
    </w:p>
    <w:p>
      <w:pPr>
        <w:ind w:left="0" w:right="0" w:firstLine="560"/>
        <w:spacing w:before="450" w:after="450" w:line="312" w:lineRule="auto"/>
      </w:pPr>
      <w:r>
        <w:rPr>
          <w:rFonts w:ascii="宋体" w:hAnsi="宋体" w:eastAsia="宋体" w:cs="宋体"/>
          <w:color w:val="000"/>
          <w:sz w:val="28"/>
          <w:szCs w:val="28"/>
        </w:rPr>
        <w:t xml:space="preserve">1.归口管理</w:t>
      </w:r>
    </w:p>
    <w:p>
      <w:pPr>
        <w:ind w:left="0" w:right="0" w:firstLine="560"/>
        <w:spacing w:before="450" w:after="450" w:line="312" w:lineRule="auto"/>
      </w:pPr>
      <w:r>
        <w:rPr>
          <w:rFonts w:ascii="宋体" w:hAnsi="宋体" w:eastAsia="宋体" w:cs="宋体"/>
          <w:color w:val="000"/>
          <w:sz w:val="28"/>
          <w:szCs w:val="28"/>
        </w:rPr>
        <w:t xml:space="preserve">当前，我国建筑企业的管理在成分上有省、部属，地(市)属，县属之分。行政隶属关系的互不相同造成了对建筑企业的多头管理，条块分割。不同属别的建筑企业之间各自为政。在管理职能上，建设主管部门、综合管理部门以及专业管理部门之间存在交叉重叠的现象。由此，在审批权、收费权、发证权上各部门互相争夺。整个建筑行业虽然貌似稳定和谐，然而内部却十分混乱。行业与行业之间，地区和地区之间，保护主义横行，对市场规律完全忽略，统一的管理体制和市场迟迟不能建立。因此，想要对建筑业进行大改革，归口管理是第一项要进行的任务。只有加强了行业的归口管理，我们的建筑企业和行政部门之间的职能才能明确，业务活动才能更加专业。例如我们可以将工程资质的审查，招投标项目等方向性问题要归口与建设主管部门。</w:t>
      </w:r>
    </w:p>
    <w:p>
      <w:pPr>
        <w:ind w:left="0" w:right="0" w:firstLine="560"/>
        <w:spacing w:before="450" w:after="450" w:line="312" w:lineRule="auto"/>
      </w:pPr>
      <w:r>
        <w:rPr>
          <w:rFonts w:ascii="宋体" w:hAnsi="宋体" w:eastAsia="宋体" w:cs="宋体"/>
          <w:color w:val="000"/>
          <w:sz w:val="28"/>
          <w:szCs w:val="28"/>
        </w:rPr>
        <w:t xml:space="preserve">2.对建筑企业进行整合，优化现有结构</w:t>
      </w:r>
    </w:p>
    <w:p>
      <w:pPr>
        <w:ind w:left="0" w:right="0" w:firstLine="560"/>
        <w:spacing w:before="450" w:after="450" w:line="312" w:lineRule="auto"/>
      </w:pPr>
      <w:r>
        <w:rPr>
          <w:rFonts w:ascii="宋体" w:hAnsi="宋体" w:eastAsia="宋体" w:cs="宋体"/>
          <w:color w:val="000"/>
          <w:sz w:val="28"/>
          <w:szCs w:val="28"/>
        </w:rPr>
        <w:t xml:space="preserve">事实上，我国建筑行业的从业人员已经有80年代不足一千万人已经发展到如今三千五百多万人。从整体上，我国的建筑行业一方面出现了总量大，产能剩，利润少，竞争大等现象，另一方面又存在行业科技含量低，从业人员素质整体偏低，建筑企业发展稳定程度缺乏等情况。对此，我们应当采取一定的手段和措施对建筑企业进行整合，通过调控企业规模，优化行业结构，合并改组企业，形成综合能力足够强大的建筑企业以改变当前建筑大而不精的现象。具体操作上，我们可以通过三级结构对现有行业进行改变。第一级别是总承包级别，负责项目的总体设计及承包事务;第二级是业务分包级别，负责项目具体的筹建等事务;第三级别是劳务输出级别，负责工程施工等现场问题。</w:t>
      </w:r>
    </w:p>
    <w:p>
      <w:pPr>
        <w:ind w:left="0" w:right="0" w:firstLine="560"/>
        <w:spacing w:before="450" w:after="450" w:line="312" w:lineRule="auto"/>
      </w:pPr>
      <w:r>
        <w:rPr>
          <w:rFonts w:ascii="宋体" w:hAnsi="宋体" w:eastAsia="宋体" w:cs="宋体"/>
          <w:color w:val="000"/>
          <w:sz w:val="28"/>
          <w:szCs w:val="28"/>
        </w:rPr>
        <w:t xml:space="preserve">3.加强市场及投资的管理</w:t>
      </w:r>
    </w:p>
    <w:p>
      <w:pPr>
        <w:ind w:left="0" w:right="0" w:firstLine="560"/>
        <w:spacing w:before="450" w:after="450" w:line="312" w:lineRule="auto"/>
      </w:pPr>
      <w:r>
        <w:rPr>
          <w:rFonts w:ascii="宋体" w:hAnsi="宋体" w:eastAsia="宋体" w:cs="宋体"/>
          <w:color w:val="000"/>
          <w:sz w:val="28"/>
          <w:szCs w:val="28"/>
        </w:rPr>
        <w:t xml:space="preserve">有效的市场运行机制不仅方便了建筑业的宏观调控以及监管，还将市场上活跃的各类经济成分有机的组合在一起。当前，我国建筑行业的计划性强于市场性，政府对建筑市场的管理干涉过多，以至于建筑市场尚不能发挥出其最大的作用。同样的对于建筑工程的投资而言，由于当前国家政策的影响，很多大型项目是由政府投资和集体投资的。对于此类工程投资而言，公益效益和工程质量是大众所关心的问题。然而，由于当前对投资管理缺乏足够的认识，建筑行业中的非私人投资往往出现浪费等现象。因此要想规范建筑业的发展，当前我们必须要加强对建筑业的市场以及投资管理。通过建立完善健康的市场机制以及严密的投资管理，建筑业会逐渐从混乱的现状中走出[1]。</w:t>
      </w:r>
    </w:p>
    <w:p>
      <w:pPr>
        <w:ind w:left="0" w:right="0" w:firstLine="560"/>
        <w:spacing w:before="450" w:after="450" w:line="312" w:lineRule="auto"/>
      </w:pPr>
      <w:r>
        <w:rPr>
          <w:rFonts w:ascii="宋体" w:hAnsi="宋体" w:eastAsia="宋体" w:cs="宋体"/>
          <w:color w:val="000"/>
          <w:sz w:val="28"/>
          <w:szCs w:val="28"/>
        </w:rPr>
        <w:t xml:space="preserve">三、持续加强对建筑经济领域相关问题的研究以促进行业发展</w:t>
      </w:r>
    </w:p>
    <w:p>
      <w:pPr>
        <w:ind w:left="0" w:right="0" w:firstLine="560"/>
        <w:spacing w:before="450" w:after="450" w:line="312" w:lineRule="auto"/>
      </w:pPr>
      <w:r>
        <w:rPr>
          <w:rFonts w:ascii="宋体" w:hAnsi="宋体" w:eastAsia="宋体" w:cs="宋体"/>
          <w:color w:val="000"/>
          <w:sz w:val="28"/>
          <w:szCs w:val="28"/>
        </w:rPr>
        <w:t xml:space="preserve">对于我国目前的建筑行业而言，急缺的并不是相关的技术人才和企业大牛，而是构建现代大建筑业的先进理论。建筑工程经济学是研究建筑工程与经济活动之间关系的重要学科，也是指导我们进一步深化对建筑行业的改革的重要抓手。建筑工程经济学的发展始于上世纪的二三十年代。在上世纪五十年代，前苏联就出版了以建筑工程经济学为主要内容的专业刊物《苏联建筑工程经济学》。在此基础上，我国也在五十年代中期开始创建《建筑工程经济学》刊物。建筑工程经济学在我国起步之后，相当长的一段时间内由于国政政治环境的问题，并没能得到进一步的发展。事实上，在改革开放之后，我国的建筑工程经济学才得到了较大的发展。在上世纪八十年代，我国成立了建筑工程经济学术委员会，专门从事对学科的基础理论研究以及对现实建筑经济问题开展各类学术探究。也是在此阶段，《建筑经济》等相关专业刊物得以诞生。改革开放至今，我国建筑工程经济学的学科理论体系已经初步建立并得到一定程度的发展，然而由于多方面的原因，对比国外的相关研究，我国建筑经济理论研究明显滞后于行业发展。可以说，建筑工程经济学在我国还是一门相当年轻的学科。当然，随着我国社会主义市场经济的发展，我国建筑行业的日渐壮大，建筑工程经济学的发展成熟也是指日可待。对于如何发展我国觉得建筑工程经济学，我们认为，发展中国的建筑工程经济学必须要结合我国的国情，结合具有中国特色的社会主义市场经济形势，加强与国际建筑工程经济学学科之间的甲流，融合发展出真正适合我国建筑业发展的建筑工程经济学理论体系。为了达到这一目标，我们还需要进一步的转变思想观念，积极吸收借鉴国外的先进经验，建立稳定的研究队伍，通过不断的生产实践与再学习，激发出我国建筑工程经济学在建筑生产领域的强大生命力。也只有这样，我国建筑业的发展才能一如既往的繁荣下去，才能真正利于国计民生，才能真正发挥出我国经济发展的支柱作用。</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我国建筑业尚处于大发展时期，但是我们不能因为暂时的繁荣而蒙蔽了眼睛。我们应当看到，当前我国建筑工程经济学与实际生产实践的脱节，也应当看到未来建筑行业大发展对建筑工程经济学理论的巨大需求。对此，我们切实把握机遇，真正地将具有我国特色的建筑工程经济理论体系建立起来，以应对未来我国建筑业的辉煌发展。</w:t>
      </w:r>
    </w:p>
    <w:p>
      <w:pPr>
        <w:ind w:left="0" w:right="0" w:firstLine="560"/>
        <w:spacing w:before="450" w:after="450" w:line="312" w:lineRule="auto"/>
      </w:pPr>
      <w:r>
        <w:rPr>
          <w:rFonts w:ascii="宋体" w:hAnsi="宋体" w:eastAsia="宋体" w:cs="宋体"/>
          <w:color w:val="000"/>
          <w:sz w:val="28"/>
          <w:szCs w:val="28"/>
        </w:rPr>
        <w:t xml:space="preserve">工程经济学论文范文二：工程项目中工程经济的作用</w:t>
      </w:r>
    </w:p>
    <w:p>
      <w:pPr>
        <w:ind w:left="0" w:right="0" w:firstLine="560"/>
        <w:spacing w:before="450" w:after="450" w:line="312" w:lineRule="auto"/>
      </w:pPr>
      <w:r>
        <w:rPr>
          <w:rFonts w:ascii="宋体" w:hAnsi="宋体" w:eastAsia="宋体" w:cs="宋体"/>
          <w:color w:val="000"/>
          <w:sz w:val="28"/>
          <w:szCs w:val="28"/>
        </w:rPr>
        <w:t xml:space="preserve">1、工程经济在工程项目投标阶段所发挥的作用</w:t>
      </w:r>
    </w:p>
    <w:p>
      <w:pPr>
        <w:ind w:left="0" w:right="0" w:firstLine="560"/>
        <w:spacing w:before="450" w:after="450" w:line="312" w:lineRule="auto"/>
      </w:pPr>
      <w:r>
        <w:rPr>
          <w:rFonts w:ascii="宋体" w:hAnsi="宋体" w:eastAsia="宋体" w:cs="宋体"/>
          <w:color w:val="000"/>
          <w:sz w:val="28"/>
          <w:szCs w:val="28"/>
        </w:rPr>
        <w:t xml:space="preserve">工程经济人员在工程项目投标的阶段内，主要负责的工作就是进行投标报价书的编制，在面对那些工期较长并且投资较大的项目的时候，承包商需要面临的风险也就更大，因此相应的提高了对工程经济人员的专业要求。投标报价环节中的第一个步骤就是熟悉标书的内容并且进行深入的研究。招标文件中体现出的是业主的主要意图，在研究的过程中对其技术规格、商务条件、承保范围、承包商责任、资金风险以及业主自身特殊的要求等，各个方面都要进入分析。在此过程中需要做到的首先是搞清楚招标的范围，不要出现遗漏报价的问题;其次是将招标文件中不够清晰的地方找出来进行澄清;然后是风险分析工作，以招标文件中的资金要求、施工工期以及付款方式等为依据来分析;最后是提高报价的针对性，熟悉标书中对于品牌和技术的要求。在对标书内容有了较为全面的掌握以后就要开始进行项目成本测算工作了，成本分为直接成本和间接成本两个部分。直接成本的构成内容是采购设备的费用、材料费、施工费以及设计和软件等，间接成本的构成内容是单位的人工费、差旅费以及招待费用等。其中直接成本是确定项目成本的主要因素。比较常见的工程项目报价模式是将工程量和综合单价相乘，综合单价的价格水平是以市场行情为基础而波动的，分为施工单价和设备单价两个部分。工程量则需要计算设计方案才能得出。所以我们可以看出，设计是整个工程设计、采购和施工环节中最为重要的部分，对于整个项目来说其基础也正是设计方案，所以设计方案和项目的投资水平是息息相关的。在投标初期工程经济人员就必须参与进来，对整个项目的方案有较为清晰的了解，包括项目的工艺和流程、地基条件、布置总图等，目的是为了使报价内容更加准确而有针对性，如果工程量上有遗漏缺失也可以及时发现。在确定工程量的时候首先要按照设计方案进行工程量的仔细计算，其次是收集已经完成的同类项目的数据进行对照，将不可比因素扣除掉以后再对二者使用类比法确定其合理性。在确定了工程量以后需要进行的是综合单价的组织核定，首先是在项目中往往占比最大的费用，设备单价，有的单体设备具有很高昂的价格，决定着整个项目的投标价格。所以在核定设备单价的时候，工程经济必须做到以下几个方面的内容:首先让设计人员列出所有的设备清单，并且标注清楚不同的规格型号;其次是尽量投有类似项目经验的标，除了询价以外，必须列出已完成项目的历史采购价格，然后进行对照考虑，因为设备的价格往往不会有大幅度的波动并且走势通常都是下降的，所以相比起询到的价格来说，历史采购价格的说服力更大;再次是选择一些供应常用设备的供货商，与其签署协议进行长期供货，双方约定好供货的价格，这种设备长协机制的优势是可以用更优惠的价格拿到设备;最后是那些价值较高的单体设备，尽量在投标前就与供货商进行约谈，确定设备的价格，有需要的话可以进行标前协议的签订。以上所说的内容最终的目的都是为了将盲目询价带来的危害降到最低，规避设备价格虚高的情况，对项目的整体报价具有积极的作用。然后是核定施工综合单价，工程经济需要做到以下几个方面:首先是以招标清单的样式为标准来制作一份询价的工程量清单，在其中将工作内容一一标明，施工单位的报价则按照工作内容来，避免在成功中标以后双方扯皮;其次是针对钢材、电缆这种大宗材料，有两种采购方式，分别是由施工单位进行采购和自行采购。如果有能力自行采购，那么以设备询价的方式来进行。而由施工单位进行采购的则需要工程经济深入市场，真正了解这些材料的价格，因为其在施工报价中拥有很高的占比值;最后是将施工单位、设计部门以及采购部门等组织起来开沟通交流会，互相交底设计方案、设备交货状态等，施工单位可以更好的结合项目的实际情况来进行施工组织方案的编制。施工报价必须要以施工组织方案为基础，如果报价脱离了具体的方案，那么也就失去了可参考性。</w:t>
      </w:r>
    </w:p>
    <w:p>
      <w:pPr>
        <w:ind w:left="0" w:right="0" w:firstLine="560"/>
        <w:spacing w:before="450" w:after="450" w:line="312" w:lineRule="auto"/>
      </w:pPr>
      <w:r>
        <w:rPr>
          <w:rFonts w:ascii="宋体" w:hAnsi="宋体" w:eastAsia="宋体" w:cs="宋体"/>
          <w:color w:val="000"/>
          <w:sz w:val="28"/>
          <w:szCs w:val="28"/>
        </w:rPr>
        <w:t xml:space="preserve">2、工程实施阶段的经济作用</w:t>
      </w:r>
    </w:p>
    <w:p>
      <w:pPr>
        <w:ind w:left="0" w:right="0" w:firstLine="560"/>
        <w:spacing w:before="450" w:after="450" w:line="312" w:lineRule="auto"/>
      </w:pPr>
      <w:r>
        <w:rPr>
          <w:rFonts w:ascii="宋体" w:hAnsi="宋体" w:eastAsia="宋体" w:cs="宋体"/>
          <w:color w:val="000"/>
          <w:sz w:val="28"/>
          <w:szCs w:val="28"/>
        </w:rPr>
        <w:t xml:space="preserve">工程经济的工作重心应当随着工程的承接而逐渐转移到对经费使用的控制上。这主要体现在设计、采购以及施工这三个方面，而流程通常是从费控指标下达开始，紧接着是对指标进行分解，最后对指标进行控制。通常，我们所说的费控指标的下达，是指在工程承接之后，下达相应的工程费用控制指标，这一指标的下达可以参考投标时的成本预算，一般包括以下一个项目:设计的费用，软件的费用，设备以及施工费用，最后是其他费用。而费控指标的分解，也就是指相关工作人员根据下达的费控指标指挥各部门对指标进行分解。一般而言，施工费用的分解是建立在图纸分解的基础之上的，在拿到出图计划后，所有的设计图都应当留有分解后的费用控制，同时还应当留有一定的设计和变更的费用。而施工设备的费用则应当根据采购清单进行分解，应遵从逐级分解的原理，从各个专业再到具体的设备，除此之外的其他项目，一般内容较少，不需要进行分解。当所有费控指标完成后，就可以送达各个部门，各部门的相关工作组进行严格的费控。再对费控进行分解之后，最重要的一步就是费控的执行。这一工作主要分为设计。采购以及施工三个方面。</w:t>
      </w:r>
    </w:p>
    <w:p>
      <w:pPr>
        <w:ind w:left="0" w:right="0" w:firstLine="560"/>
        <w:spacing w:before="450" w:after="450" w:line="312" w:lineRule="auto"/>
      </w:pPr>
      <w:r>
        <w:rPr>
          <w:rFonts w:ascii="宋体" w:hAnsi="宋体" w:eastAsia="宋体" w:cs="宋体"/>
          <w:color w:val="000"/>
          <w:sz w:val="28"/>
          <w:szCs w:val="28"/>
        </w:rPr>
        <w:t xml:space="preserve">(1)对设计费用进行控制。</w:t>
      </w:r>
    </w:p>
    <w:p>
      <w:pPr>
        <w:ind w:left="0" w:right="0" w:firstLine="560"/>
        <w:spacing w:before="450" w:after="450" w:line="312" w:lineRule="auto"/>
      </w:pPr>
      <w:r>
        <w:rPr>
          <w:rFonts w:ascii="宋体" w:hAnsi="宋体" w:eastAsia="宋体" w:cs="宋体"/>
          <w:color w:val="000"/>
          <w:sz w:val="28"/>
          <w:szCs w:val="28"/>
        </w:rPr>
        <w:t xml:space="preserve">通常，在这一项目中，设计是所有施工环节的重中之重，因为最好的设计可以以最小的代价获取最高的收益。因此，设计阶段的费用控制应该得到足够的重视，要对限额设计严格把关。在设计人员准备出每套图纸前，必须仔细核算该套图的整个工程量以及其所需的相关费用，并对比结果是否与超出预算的经费，如果一旦超额，就不得出图，甚至需要采取其他措施，例如对设计方案进行更改等。</w:t>
      </w:r>
    </w:p>
    <w:p>
      <w:pPr>
        <w:ind w:left="0" w:right="0" w:firstLine="560"/>
        <w:spacing w:before="450" w:after="450" w:line="312" w:lineRule="auto"/>
      </w:pPr>
      <w:r>
        <w:rPr>
          <w:rFonts w:ascii="宋体" w:hAnsi="宋体" w:eastAsia="宋体" w:cs="宋体"/>
          <w:color w:val="000"/>
          <w:sz w:val="28"/>
          <w:szCs w:val="28"/>
        </w:rPr>
        <w:t xml:space="preserve">(2)对设备采购的费用进行控制。</w:t>
      </w:r>
    </w:p>
    <w:p>
      <w:pPr>
        <w:ind w:left="0" w:right="0" w:firstLine="560"/>
        <w:spacing w:before="450" w:after="450" w:line="312" w:lineRule="auto"/>
      </w:pPr>
      <w:r>
        <w:rPr>
          <w:rFonts w:ascii="宋体" w:hAnsi="宋体" w:eastAsia="宋体" w:cs="宋体"/>
          <w:color w:val="000"/>
          <w:sz w:val="28"/>
          <w:szCs w:val="28"/>
        </w:rPr>
        <w:t xml:space="preserve">在采购相应的设备时，采购人员应当通过一系列的比价方式来采购设备，例如经常使用的公开招标等方式，而且还应当在拟签合同之前进一步核查设备费控是否超出。而采购的结果应当以周报的方式报给相关的工程经济人员，并由他们将起汇入整体的费控中，从而进行进一步的核查。</w:t>
      </w:r>
    </w:p>
    <w:p>
      <w:pPr>
        <w:ind w:left="0" w:right="0" w:firstLine="560"/>
        <w:spacing w:before="450" w:after="450" w:line="312" w:lineRule="auto"/>
      </w:pPr>
      <w:r>
        <w:rPr>
          <w:rFonts w:ascii="宋体" w:hAnsi="宋体" w:eastAsia="宋体" w:cs="宋体"/>
          <w:color w:val="000"/>
          <w:sz w:val="28"/>
          <w:szCs w:val="28"/>
        </w:rPr>
        <w:t xml:space="preserve">(3)对施工的费用进行控制。</w:t>
      </w:r>
    </w:p>
    <w:p>
      <w:pPr>
        <w:ind w:left="0" w:right="0" w:firstLine="560"/>
        <w:spacing w:before="450" w:after="450" w:line="312" w:lineRule="auto"/>
      </w:pPr>
      <w:r>
        <w:rPr>
          <w:rFonts w:ascii="宋体" w:hAnsi="宋体" w:eastAsia="宋体" w:cs="宋体"/>
          <w:color w:val="000"/>
          <w:sz w:val="28"/>
          <w:szCs w:val="28"/>
        </w:rPr>
        <w:t xml:space="preserve">通常，施工的费用控制主要包括施工前期招标阶段和现场施工两个阶段。在第一阶段，也就是施工招标时期，招标清单应当由工程经济人员根据工程图纸进行仔细的编制，避免缺项和漏项，而与设备供货的交界面，则必须明确标注，以防出错。除此之外，应当尽量采用公开招标的方式来进行比价并最终选定合适的施工单位。在第二阶段，也就是现场施工阶段，工程经济人员在对每月的工程完工量进行核查的同时，也应当对现场的设计变更进行严格的控制。而当设计变更单超出一定数额时，应该逐级汇报，由负责的相关领导签字同意才可以使变更生效、在此期间一定要坚决避免设计和现场施工阶段的费控盲区。因为，通常只要对设计图纸和现场的变更单进行良好的控制，施工工程的整体结算也处于可控制的范围之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2026-09-17T10:04:21+08:00</dcterms:created>
  <dcterms:modified xsi:type="dcterms:W3CDTF">2026-09-17T10:04:21+08:00</dcterms:modified>
</cp:coreProperties>
</file>

<file path=docProps/custom.xml><?xml version="1.0" encoding="utf-8"?>
<Properties xmlns="http://schemas.openxmlformats.org/officeDocument/2006/custom-properties" xmlns:vt="http://schemas.openxmlformats.org/officeDocument/2006/docPropsVTypes"/>
</file>