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汽车研发投入论文范文精选5篇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汽车研发投入论文范文 第一篇[1]向鹏程，任宏.基于信息不对称的工程项目主体行为三方博弈分析[J].中国工程科学，20_（9）[2]齐斌.物流业的产业融合和组织创新[D].福州：福建师范大学.20_[3]徐剑，刘宗秋.物流产业融合、制造业产...</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第一篇</w:t>
      </w:r>
    </w:p>
    <w:p>
      <w:pPr>
        <w:ind w:left="0" w:right="0" w:firstLine="560"/>
        <w:spacing w:before="450" w:after="450" w:line="312" w:lineRule="auto"/>
      </w:pPr>
      <w:r>
        <w:rPr>
          <w:rFonts w:ascii="宋体" w:hAnsi="宋体" w:eastAsia="宋体" w:cs="宋体"/>
          <w:color w:val="000"/>
          <w:sz w:val="28"/>
          <w:szCs w:val="28"/>
        </w:rPr>
        <w:t xml:space="preserve">[1]向鹏程，任宏.基于信息不对称的工程项目主体行为三方博弈分析[J].中国工程科学，20_（9）</w:t>
      </w:r>
    </w:p>
    <w:p>
      <w:pPr>
        <w:ind w:left="0" w:right="0" w:firstLine="560"/>
        <w:spacing w:before="450" w:after="450" w:line="312" w:lineRule="auto"/>
      </w:pPr>
      <w:r>
        <w:rPr>
          <w:rFonts w:ascii="宋体" w:hAnsi="宋体" w:eastAsia="宋体" w:cs="宋体"/>
          <w:color w:val="000"/>
          <w:sz w:val="28"/>
          <w:szCs w:val="28"/>
        </w:rPr>
        <w:t xml:space="preserve">[2]齐斌.物流业的产业融合和组织创新[D].福州：福建师范大学.20_</w:t>
      </w:r>
    </w:p>
    <w:p>
      <w:pPr>
        <w:ind w:left="0" w:right="0" w:firstLine="560"/>
        <w:spacing w:before="450" w:after="450" w:line="312" w:lineRule="auto"/>
      </w:pPr>
      <w:r>
        <w:rPr>
          <w:rFonts w:ascii="宋体" w:hAnsi="宋体" w:eastAsia="宋体" w:cs="宋体"/>
          <w:color w:val="000"/>
          <w:sz w:val="28"/>
          <w:szCs w:val="28"/>
        </w:rPr>
        <w:t xml:space="preserve">[3]徐剑，刘宗秋.物流产业融合、制造业产业链升级及政府策略[J].沈阳工业大学学报，20_（4）</w:t>
      </w:r>
    </w:p>
    <w:p>
      <w:pPr>
        <w:ind w:left="0" w:right="0" w:firstLine="560"/>
        <w:spacing w:before="450" w:after="450" w:line="312" w:lineRule="auto"/>
      </w:pPr>
      <w:r>
        <w:rPr>
          <w:rFonts w:ascii="宋体" w:hAnsi="宋体" w:eastAsia="宋体" w:cs="宋体"/>
          <w:color w:val="000"/>
          <w:sz w:val="28"/>
          <w:szCs w:val="28"/>
        </w:rPr>
        <w:t xml:space="preserve">[4]梁军.全球价值链框架下发展中国家产业升级研究[J].天津社会科学，20_（4）</w:t>
      </w:r>
    </w:p>
    <w:p>
      <w:pPr>
        <w:ind w:left="0" w:right="0" w:firstLine="560"/>
        <w:spacing w:before="450" w:after="450" w:line="312" w:lineRule="auto"/>
      </w:pPr>
      <w:r>
        <w:rPr>
          <w:rFonts w:ascii="宋体" w:hAnsi="宋体" w:eastAsia="宋体" w:cs="宋体"/>
          <w:color w:val="000"/>
          <w:sz w:val="28"/>
          <w:szCs w:val="28"/>
        </w:rPr>
        <w:t xml:space="preserve">[5]闫稚珩.浅析我国先进机械制造技术的创新及发展趋势[J].科技风，20_（06）.</w:t>
      </w:r>
    </w:p>
    <w:p>
      <w:pPr>
        <w:ind w:left="0" w:right="0" w:firstLine="560"/>
        <w:spacing w:before="450" w:after="450" w:line="312" w:lineRule="auto"/>
      </w:pPr>
      <w:r>
        <w:rPr>
          <w:rFonts w:ascii="宋体" w:hAnsi="宋体" w:eastAsia="宋体" w:cs="宋体"/>
          <w:color w:val="000"/>
          <w:sz w:val="28"/>
          <w:szCs w:val="28"/>
        </w:rPr>
        <w:t xml:space="preserve">[6]冯春花，钱炜.基于产学研协同创新模式的“机械制造技术基础”课程教学设计[J].科教导刊（下旬），20_（01）.</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第二篇</w:t>
      </w:r>
    </w:p>
    <w:p>
      <w:pPr>
        <w:ind w:left="0" w:right="0" w:firstLine="560"/>
        <w:spacing w:before="450" w:after="450" w:line="312" w:lineRule="auto"/>
      </w:pPr>
      <w:r>
        <w:rPr>
          <w:rFonts w:ascii="宋体" w:hAnsi="宋体" w:eastAsia="宋体" w:cs="宋体"/>
          <w:color w:val="000"/>
          <w:sz w:val="28"/>
          <w:szCs w:val="28"/>
        </w:rPr>
        <w:t xml:space="preserve">[1]（美）项目管理协会著.项目管理知识体系指南.第3版.卢有杰，王勇译.北京：电子工业出版社，20_，22-27，134-151[4]中国项目管理研究委员会编.中国项理知识体系与国际项目管理专业资质认证标准（C-PMBOK&amp;C-NCB）.北京：机械工业出版社，20_，32-36.</w:t>
      </w:r>
    </w:p>
    <w:p>
      <w:pPr>
        <w:ind w:left="0" w:right="0" w:firstLine="560"/>
        <w:spacing w:before="450" w:after="450" w:line="312" w:lineRule="auto"/>
      </w:pPr>
      <w:r>
        <w:rPr>
          <w:rFonts w:ascii="宋体" w:hAnsi="宋体" w:eastAsia="宋体" w:cs="宋体"/>
          <w:color w:val="000"/>
          <w:sz w:val="28"/>
          <w:szCs w:val="28"/>
        </w:rPr>
        <w:t xml:space="preserve">[2]陈炜煜，杨婧.项目时间管理理论与探究[J].特区经济，20_（2）：221-222.</w:t>
      </w:r>
    </w:p>
    <w:p>
      <w:pPr>
        <w:ind w:left="0" w:right="0" w:firstLine="560"/>
        <w:spacing w:before="450" w:after="450" w:line="312" w:lineRule="auto"/>
      </w:pPr>
      <w:r>
        <w:rPr>
          <w:rFonts w:ascii="宋体" w:hAnsi="宋体" w:eastAsia="宋体" w:cs="宋体"/>
          <w:color w:val="000"/>
          <w:sz w:val="28"/>
          <w:szCs w:val="28"/>
        </w:rPr>
        <w:t xml:space="preserve">[3]李跃宇，汪贤裕.项目时间管理及在项目管理软件中的应用.机械工业出版社，</w:t>
      </w:r>
    </w:p>
    <w:p>
      <w:pPr>
        <w:ind w:left="0" w:right="0" w:firstLine="560"/>
        <w:spacing w:before="450" w:after="450" w:line="312" w:lineRule="auto"/>
      </w:pPr>
      <w:r>
        <w:rPr>
          <w:rFonts w:ascii="宋体" w:hAnsi="宋体" w:eastAsia="宋体" w:cs="宋体"/>
          <w:color w:val="000"/>
          <w:sz w:val="28"/>
          <w:szCs w:val="28"/>
        </w:rPr>
        <w:t xml:space="preserve">[4]沈莉洁.WBS在项目管理中的应用研究[J].现代经济信息，20_，7：075.</w:t>
      </w:r>
    </w:p>
    <w:p>
      <w:pPr>
        <w:ind w:left="0" w:right="0" w:firstLine="560"/>
        <w:spacing w:before="450" w:after="450" w:line="312" w:lineRule="auto"/>
      </w:pPr>
      <w:r>
        <w:rPr>
          <w:rFonts w:ascii="宋体" w:hAnsi="宋体" w:eastAsia="宋体" w:cs="宋体"/>
          <w:color w:val="000"/>
          <w:sz w:val="28"/>
          <w:szCs w:val="28"/>
        </w:rPr>
        <w:t xml:space="preserve">[5]鲁静.汽车制造企业供应商选择与评价研究[D].辽宁工业大学，20_.</w:t>
      </w:r>
    </w:p>
    <w:p>
      <w:pPr>
        <w:ind w:left="0" w:right="0" w:firstLine="560"/>
        <w:spacing w:before="450" w:after="450" w:line="312" w:lineRule="auto"/>
      </w:pPr>
      <w:r>
        <w:rPr>
          <w:rFonts w:ascii="宋体" w:hAnsi="宋体" w:eastAsia="宋体" w:cs="宋体"/>
          <w:color w:val="000"/>
          <w:sz w:val="28"/>
          <w:szCs w:val="28"/>
        </w:rPr>
        <w:t xml:space="preserve">[6]曾婷.JMC公司供应商的评价与选择的研究[D].南昌大学，20_.</w:t>
      </w:r>
    </w:p>
    <w:p>
      <w:pPr>
        <w:ind w:left="0" w:right="0" w:firstLine="560"/>
        <w:spacing w:before="450" w:after="450" w:line="312" w:lineRule="auto"/>
      </w:pPr>
      <w:r>
        <w:rPr>
          <w:rFonts w:ascii="宋体" w:hAnsi="宋体" w:eastAsia="宋体" w:cs="宋体"/>
          <w:color w:val="000"/>
          <w:sz w:val="28"/>
          <w:szCs w:val="28"/>
        </w:rPr>
        <w:t xml:space="preserve">[7]金林杰.汽车制造企业信息化探讨[J].物流技术，20_.</w:t>
      </w:r>
    </w:p>
    <w:p>
      <w:pPr>
        <w:ind w:left="0" w:right="0" w:firstLine="560"/>
        <w:spacing w:before="450" w:after="450" w:line="312" w:lineRule="auto"/>
      </w:pPr>
      <w:r>
        <w:rPr>
          <w:rFonts w:ascii="宋体" w:hAnsi="宋体" w:eastAsia="宋体" w:cs="宋体"/>
          <w:color w:val="000"/>
          <w:sz w:val="28"/>
          <w:szCs w:val="28"/>
        </w:rPr>
        <w:t xml:space="preserve">[8]吴哲敏.信息技术在物流管理中的应用[M].现代商贸工业，20_.</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第三篇</w:t>
      </w:r>
    </w:p>
    <w:p>
      <w:pPr>
        <w:ind w:left="0" w:right="0" w:firstLine="560"/>
        <w:spacing w:before="450" w:after="450" w:line="312" w:lineRule="auto"/>
      </w:pPr>
      <w:r>
        <w:rPr>
          <w:rFonts w:ascii="宋体" w:hAnsi="宋体" w:eastAsia="宋体" w:cs="宋体"/>
          <w:color w:val="000"/>
          <w:sz w:val="28"/>
          <w:szCs w:val="28"/>
        </w:rPr>
        <w:t xml:space="preserve">首先,近些年来我国大力发展环境保护和节能减排行动.自20_年以来,在世界范围内出现油价高涨和日益恶化的温室效应现象,我国紧跟全球发展趋势积极的提出新能源汽车发展战略,通过制定政策和落实技术研发,确立了产业发展方向.政府的介入和政策的支持对新能源汽车的发展来说是一个强有力的保证,使得新能源汽车产业链及相关产业链不断完善,资金投入、创新结构和优惠政策多马并驾,打造新能源汽车新兴战略产业链.</w:t>
      </w:r>
    </w:p>
    <w:p>
      <w:pPr>
        <w:ind w:left="0" w:right="0" w:firstLine="560"/>
        <w:spacing w:before="450" w:after="450" w:line="312" w:lineRule="auto"/>
      </w:pPr>
      <w:r>
        <w:rPr>
          <w:rFonts w:ascii="宋体" w:hAnsi="宋体" w:eastAsia="宋体" w:cs="宋体"/>
          <w:color w:val="000"/>
          <w:sz w:val="28"/>
          <w:szCs w:val="28"/>
        </w:rPr>
        <w:t xml:space="preserve">其次,国外有关新能源汽车的研发技术发展提供技术支持.以德国为例,作为汽车制造业大国,德国也十分注重环境保护和节能减排方面的创新,努力提升传统汽车产业链升级的同时,也投入大量的资金和技术人员用作研发新能源汽车技术.此外,德国政府积极的介入新能源汽车产业链构建过程中,通过让奔驰和大众两大汽车公司合资,创建德国汽车工业有限公司,该公司主要进行新能源汽车核心技术研发工作.20_年,德国发表了“国家新能源汽车发展计划’’,该计划预期德国在20_年将能够实现新能源汽车工业化生产,德国新能源汽车产业链相关机构、专和企业等100多位专家将分成七个研发小组,就政策扶持、电池核心技术研发、人才培训等方进行深度解析.德国联邦政府将注资5亿欧元用作新建构能源汽车产业链,争取到20_年,德国新能源汽车数量达到100万辆,占据整个汽车市场的1/45.</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第四篇</w:t>
      </w:r>
    </w:p>
    <w:p>
      <w:pPr>
        <w:ind w:left="0" w:right="0" w:firstLine="560"/>
        <w:spacing w:before="450" w:after="450" w:line="312" w:lineRule="auto"/>
      </w:pPr>
      <w:r>
        <w:rPr>
          <w:rFonts w:ascii="宋体" w:hAnsi="宋体" w:eastAsia="宋体" w:cs="宋体"/>
          <w:color w:val="000"/>
          <w:sz w:val="28"/>
          <w:szCs w:val="28"/>
        </w:rPr>
        <w:t xml:space="preserve">新能源汽车最终要流通到市场当中,顺应资源市场配置能通过市场这双无形的手处理好资金投入和花费问题.市场配置资源指的是在经济运行过程中,市场调解机制会根据整个市场的供需变化,引起的改变从而实现资源合理配置的结果,完成组合及再分配与再组合的过程.顺应资源市场配置不仅能完善新能源产业链,还能在此基础上扩大招商引资渠道.</w:t>
      </w:r>
    </w:p>
    <w:p>
      <w:pPr>
        <w:ind w:left="0" w:right="0" w:firstLine="560"/>
        <w:spacing w:before="450" w:after="450" w:line="312" w:lineRule="auto"/>
      </w:pPr>
      <w:r>
        <w:rPr>
          <w:rFonts w:ascii="宋体" w:hAnsi="宋体" w:eastAsia="宋体" w:cs="宋体"/>
          <w:color w:val="000"/>
          <w:sz w:val="28"/>
          <w:szCs w:val="28"/>
        </w:rPr>
        <w:t xml:space="preserve">新能源汽车是我国汽车行业的一次革命性创新,它适应了当前环境保护的时代要求,改造传统汽车存在的不足并继续发展其优势.新能源汽车产业链也在传统汽车产业结构链的基础上,不断完善创新,吸纳更过相关产业结构,增强新能源汽车产业链的稳定性和可持续发展性,以此吸引更多投资商注资,形成能够一种良性循环,更多的资金意味着深厚的技术研发基础,新的技术不仅能优化新能源汽车产业链,还能吸引更多的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[1]周晓雅. 国内新能源汽车产业链需增强风险管理意识[N]. 期货日报,20_-05-18（002）.</w:t>
      </w:r>
    </w:p>
    <w:p>
      <w:pPr>
        <w:ind w:left="0" w:right="0" w:firstLine="560"/>
        <w:spacing w:before="450" w:after="450" w:line="312" w:lineRule="auto"/>
      </w:pPr>
      <w:r>
        <w:rPr>
          <w:rFonts w:ascii="宋体" w:hAnsi="宋体" w:eastAsia="宋体" w:cs="宋体"/>
          <w:color w:val="000"/>
          <w:sz w:val="28"/>
          <w:szCs w:val="28"/>
        </w:rPr>
        <w:t xml:space="preserve">[2]李文辉. 新能源汽车产业链构建研究[D].郑州大学,20_.</w:t>
      </w:r>
    </w:p>
    <w:p>
      <w:pPr>
        <w:ind w:left="0" w:right="0" w:firstLine="560"/>
        <w:spacing w:before="450" w:after="450" w:line="312" w:lineRule="auto"/>
      </w:pPr>
      <w:r>
        <w:rPr>
          <w:rFonts w:ascii="宋体" w:hAnsi="宋体" w:eastAsia="宋体" w:cs="宋体"/>
          <w:color w:val="000"/>
          <w:sz w:val="28"/>
          <w:szCs w:val="28"/>
        </w:rPr>
        <w:t xml:space="preserve">上文点评：上文是关于对写作开发区招商和产业链和新能源论文范文与课题研究的大学硕士、新能源汽车本科毕业论文新能源汽车论文开题报告范文和相关文献综述及职称论文参考文献资料有帮助.</w:t>
      </w:r>
    </w:p>
    <w:p>
      <w:pPr>
        <w:ind w:left="0" w:right="0" w:firstLine="560"/>
        <w:spacing w:before="450" w:after="450" w:line="312" w:lineRule="auto"/>
      </w:pPr>
      <w:r>
        <w:rPr>
          <w:rFonts w:ascii="宋体" w:hAnsi="宋体" w:eastAsia="宋体" w:cs="宋体"/>
          <w:color w:val="000"/>
          <w:sz w:val="28"/>
          <w:szCs w:val="28"/>
        </w:rPr>
        <w:t xml:space="preserve">新能源汽车引用文献: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第五篇</w:t>
      </w:r>
    </w:p>
    <w:p>
      <w:pPr>
        <w:ind w:left="0" w:right="0" w:firstLine="560"/>
        <w:spacing w:before="450" w:after="450" w:line="312" w:lineRule="auto"/>
      </w:pPr>
      <w:r>
        <w:rPr>
          <w:rFonts w:ascii="宋体" w:hAnsi="宋体" w:eastAsia="宋体" w:cs="宋体"/>
          <w:color w:val="000"/>
          <w:sz w:val="28"/>
          <w:szCs w:val="28"/>
        </w:rPr>
        <w:t xml:space="preserve">环保无动力汽车项目是指车身利用环保材料，车架利用金属物品电焊铆接而成的无动力汽车。近年来汽车工业随着机械和电子技术的发展而不断进步。汽车已经是机械、电子、材料等学科的综合产物。传统汽车虽然加快了人类的生活节奏，但也引发的环境污染问题，保护好人类生存的环境已经受到全世界的关注。汽车的结构复杂、种类繁多。目前汽车仍然是以活塞式内燃机为动力的传统结构，由此燃烧排放的尾气避免不了对环境的影响，现计划设计制造出一辆由太阳能板提供汽车用电，脚踏驱动的环保无动力汽车，通过科研创新，把汽车结构设计，材料选择与绿色环保健康的三者融为一体。本课题研究是设计制造一辆环保无动力小车。利用无动力汽车的设计理念，通过材料选择、结构强度受力分析定设计方案，试制出样车。本设计的环保无动力汽车是可以实际操作行驶的，其特点是：体积小，占用空间少;安全可靠;节能环保，零污染;结构简单，便于理解操作;适用人群广，也用于娱乐及教学实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2026-03-10T06:33:16+08:00</dcterms:created>
  <dcterms:modified xsi:type="dcterms:W3CDTF">2026-03-10T06:33:16+08:00</dcterms:modified>
</cp:coreProperties>
</file>

<file path=docProps/custom.xml><?xml version="1.0" encoding="utf-8"?>
<Properties xmlns="http://schemas.openxmlformats.org/officeDocument/2006/custom-properties" xmlns:vt="http://schemas.openxmlformats.org/officeDocument/2006/docPropsVTypes"/>
</file>