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(秦朝)公元前210年 秦二世变本加厉行暴政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三十七年(公元前210年),秦二世胡亥以非法手段取得帝位的。他担心诸公子及大臣疑而不服，导致变乱，于是密谋杀害诸公子及先帝故臣。在咸阳处死了十二位公子，在杜县(今陕西长安西南)处死了十位公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三十七年(公元前210年),秦二世胡亥以非法手段取得帝位的。他担心诸公子及大臣疑而不服，导致变乱，于是密谋杀害诸公子及先帝故臣。在咸阳处死了十二位公子，在杜县(今陕西长安西南)处死了十位公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