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2025年浅析会计电算化系统内部的控制问题论文简短</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浅析会计电算化系统内部的控制问题论文简短一（一）财务信息的安全性控制财务信息的安全控制是指采用各种方法保护数据和计算机程序，以防止数据泄密，更改或破坏，主要包括计算机的安全控制，硬件安全控制，软件安全控制，网络安全控制和病毒的防范与...</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20_年浅析会计电算化系统内部的控制问题论文简短五</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