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2025年商铺租赁合同简单版十(优秀16篇)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商铺租赁合同简单版十篇一经甲乙双方共同协商，乙方要求...</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商铺租赁合同简单版十篇一</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第一条商铺坐落地址xxx;建筑面积145.53平方米。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_____年_____月_____日到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1、租金为每月人民币_________元，大写：______________，租金总计：__________元。</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1、押金金额为__________元，大写：____________，须与第一期租金同时支付。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3、因乙方违反本合同的约定而产生的违约金、损害赔偿金以及所欠租金、费用等，甲方可在押金中抵扣，不足部分乙方必须在接到甲方通知后七天内补足。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4、甲方扣留押金不免除或减轻乙方根据合同应承担的.违约赔偿责任或其他责任。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3、合同因任何原因解除，乙方须立即向甲方返还房屋、恢复原状，无法恢复原状的须支付甲方因此遭受的损失，并支付已租赁期间的租金、缴纳因租赁产生的一切费用。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2、乙方迟延支付房租或迟延返还房屋及钥匙的，每逾期一日均应按月租金的%作为违约金。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1、合同期满后，如甲方商铺出租，同等条件下乙方有优先承租权，乙方继续租赁，须于期满前_____日向甲方提出请求，由双方另行协商并签订合同。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2、本商铺租赁合同如有未尽事宜，经甲、乙双方共同协商，做出补充规定，补充规定与本合同具有同等效力。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3、本商铺租赁合同一式二份，经双方签字(盖章)后生效，甲、乙双方各执一份，具有同等法律效力。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1、甲方将其拥有的坐落于该门面建筑面积共平米。</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1.租金年万元整，(大写)分年付清，每次年月日付款(大写)。</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商铺租赁合同简单版十篇六</w:t>
      </w:r>
    </w:p>
    <w:p>
      <w:pPr>
        <w:ind w:left="0" w:right="0" w:firstLine="560"/>
        <w:spacing w:before="450" w:after="450" w:line="312" w:lineRule="auto"/>
      </w:pPr>
      <w:r>
        <w:rPr>
          <w:rFonts w:ascii="宋体" w:hAnsi="宋体" w:eastAsia="宋体" w:cs="宋体"/>
          <w:color w:val="000"/>
          <w:sz w:val="28"/>
          <w:szCs w:val="28"/>
        </w:rPr>
        <w:t xml:space="preserve">甲方(出租方)：身份证号：乙方(承租方)：身份证号：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第一条，时间：年月日起，年月日止，租金元一次性付清。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商铺租赁合同简单版十篇八</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份，双方各执____份，具有同等法律效力;合同副本___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(四)在合同期内，甲方不得再次引进同类(饰品)商户。如违约应向乙方赔偿元人民币经济损失费，并清除该商户。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(五)甲方应保证出租房屋的消防设施符合行业规定，并向乙方提供管辖区防火部门出具的电、火检合格证书复印件。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(六)上述设备、设施出现问题甲方应及时修复或更换，如甲方不能及时实施，乙方有权代为修复或更换，费用(以发票为准)由房租扣除。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商铺租赁合同简单版十篇九</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一、房屋地址：甲方出租的商铺坐落于___________________________街_________号，建筑面积_________平方米。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二、租赁期限：双方商定房屋租期为_________年，自_________年_________月_________日起至________年_________月_________日止。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1、每年租金为人民币_________，大写：_________万_________仟元整。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2、承租方以现金形式向出租方支付租金，租金暂定为每年支付一次，并必须提前一个月时间，于_________年_________月_________日前交至出租方。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二、租赁期限为___月，自___________年_________月______日起至___________年_________月______日。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三、租赁费用元，乙方在签订合同之日交清第一期房租，以后每年乙方应提前一个月交清下一期房租，乙方不能按时交商铺租赁费用时，甲方有权停止乙方营业。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商铺转租他人或进行非法活动，甲方有权解除合同，收回商铺。乙方要依法经营，搞好防范措施，安全用电。如乙方管理不善，出现火灾、水灾，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五、乙方租赁商铺期间要保持商铺结构设施原样，在未征得甲方同意下，不得进行随意改造。如需要改造，改造费用由乙方承担，乙方在租赁期间损坏设施由乙方负责维修。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六、甲方在出租商铺期间，承担土地改变用途使用税、商铺出租税以上两项费用，其他税费(包括水、电费及取暖费)由乙方承担。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七、甲方在出租商铺期间，不承担国家征用、扩路、退建给乙方造成的损失。但发生此类事件，甲方愿意退给乙方未使用期间的商铺租赁费用。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商铺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九、合同期满，乙方不再使用该商铺时，保持商铺原样交付甲方。乙方可以在商铺门侧张贴迁址广告一个月。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十、商铺租赁期间，双方不得借故解除合同。任何一方要求解除合同，须提前二个月书面通知对方，并向对方支付三个月的租金作为违约金。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商铺租赁合同简单版十篇十二</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商铺租赁合同简单版十篇十三</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地位越来越不容忽视，签订合同也是非常有必要的行为。那么制定合同书有什么需要注意的呢？下面是小编精心整理的简单商铺租赁合同，欢迎阅读，希望大家能够喜欢。</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甲方将坐落于，占地面积平方米，另附配套设施有的商铺出租给乙方。用途(以乙方营业执照核准的经营范围为准)。于本合同生效之日起日内将商铺及其相关设施交付乙方验收使用。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租期共年，即自年月日零时起至年月日24时止。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2.支付时间、方式：租金每个月交一次，第一次租金于合同生效后天内交给出租人，第二次租金于交清，以后交付方式依次类推。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3.乙方必须按照约定向甲方缴纳租金。如无故拖欠租金，甲方给予乙方天的宽限期，从第天开始甲方有权向乙方每天按实欠租金%加收滞纳金。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1.若甲方在乙方没有违反本合同的情况下提前解除合同，视为甲方违约，按甲方解除合同之日起到合同期满之间租金的%作为违约金支付给乙方。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商铺租赁合同简单版十篇十五</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xxx法人代表(签章)_____________________。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2026-04-19T17:10:07+08:00</dcterms:created>
  <dcterms:modified xsi:type="dcterms:W3CDTF">2026-04-19T17:10:07+08:00</dcterms:modified>
</cp:coreProperties>
</file>

<file path=docProps/custom.xml><?xml version="1.0" encoding="utf-8"?>
<Properties xmlns="http://schemas.openxmlformats.org/officeDocument/2006/custom-properties" xmlns:vt="http://schemas.openxmlformats.org/officeDocument/2006/docPropsVTypes"/>
</file>