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如果刘备不发动夷陵之战，蜀汉最后是否能统一三国？</w:t>
      </w:r>
      <w:bookmarkEnd w:id="1"/>
    </w:p>
    <w:p>
      <w:pPr>
        <w:jc w:val="center"/>
        <w:spacing w:before="0" w:after="450"/>
      </w:pPr>
      <w:r>
        <w:rPr>
          <w:rFonts w:ascii="Arial" w:hAnsi="Arial" w:eastAsia="Arial" w:cs="Arial"/>
          <w:color w:val="999999"/>
          <w:sz w:val="20"/>
          <w:szCs w:val="20"/>
        </w:rPr>
        <w:t xml:space="preserve">来源：网络  作者：风吟鸟唱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在探讨这个问题之前，我们需要了解夷陵之战的背景及其对蜀汉政权的影响。夷陵之战是三国时期著名的一次战役，发生在公元222年，地点位于今天的湖北省宜昌市夷陵区。这场战争的直接导火索是刘备为了给关羽报仇而对东吴发起的进攻。然而，这场战役最终以...</w:t>
      </w:r>
    </w:p>
    <w:p>
      <w:pPr>
        <w:ind w:left="0" w:right="0" w:firstLine="560"/>
        <w:spacing w:before="450" w:after="450" w:line="312" w:lineRule="auto"/>
      </w:pPr>
      <w:r>
        <w:rPr>
          <w:rFonts w:ascii="宋体" w:hAnsi="宋体" w:eastAsia="宋体" w:cs="宋体"/>
          <w:color w:val="000"/>
          <w:sz w:val="28"/>
          <w:szCs w:val="28"/>
        </w:rPr>
        <w:t xml:space="preserve">　　在探讨这个问题之前，我们需要了解夷陵之战的背景及其对蜀汉政权的影响。夷陵之战是三国时期著名的一次战役，发生在公元222年，地点位于今天的湖北省宜昌市夷陵区。这场战争的直接导火索是刘备为了给关羽报仇而对东吴发起的进攻。然而，这场战役最终以蜀军的失败告终，不仅未能为关羽复仇，反而严重削弱了蜀汉的军事力量和国力。</w:t>
      </w:r>
    </w:p>
    <w:p>
      <w:pPr>
        <w:ind w:left="0" w:right="0" w:firstLine="560"/>
        <w:spacing w:before="450" w:after="450" w:line="312" w:lineRule="auto"/>
      </w:pPr>
      <w:r>
        <w:rPr>
          <w:rFonts w:ascii="宋体" w:hAnsi="宋体" w:eastAsia="宋体" w:cs="宋体"/>
          <w:color w:val="000"/>
          <w:sz w:val="28"/>
          <w:szCs w:val="28"/>
        </w:rPr>
        <w:t xml:space="preserve">　　首先，我们来分析如果刘备没有发动夷陵之战的情况。不发动这场战争，意味着刘备不会因为复仇而消耗大量的军力和资源，这对于蜀汉来说无疑是一个战略上的节约。在这种情况下，蜀汉可以保持相对稳定的军事力量，避免不必要的损失。</w:t>
      </w:r>
    </w:p>
    <w:p>
      <w:pPr>
        <w:ind w:left="0" w:right="0" w:firstLine="560"/>
        <w:spacing w:before="450" w:after="450" w:line="312" w:lineRule="auto"/>
      </w:pPr>
      <w:r>
        <w:rPr>
          <w:rFonts w:ascii="宋体" w:hAnsi="宋体" w:eastAsia="宋体" w:cs="宋体"/>
          <w:color w:val="000"/>
          <w:sz w:val="28"/>
          <w:szCs w:val="28"/>
        </w:rPr>
        <w:t xml:space="preserve">　　其次，从外交关系的角度来看，不发动夷陵之战可能会使蜀汉与东吴之间的关系更加稳定。历史上，夷陵之战后，蜀汉与东吴的关系恶化，双方陷入了长期的敌对状态。如果避免了这场战争，蜀汉或许能够通过外交手段维持与东吴的和平共处，甚至可能寻求联合对抗曹魏的策略。</w:t>
      </w:r>
    </w:p>
    <w:p>
      <w:pPr>
        <w:ind w:left="0" w:right="0" w:firstLine="560"/>
        <w:spacing w:before="450" w:after="450" w:line="312" w:lineRule="auto"/>
      </w:pPr>
      <w:r>
        <w:rPr>
          <w:rFonts w:ascii="宋体" w:hAnsi="宋体" w:eastAsia="宋体" w:cs="宋体"/>
          <w:color w:val="000"/>
          <w:sz w:val="28"/>
          <w:szCs w:val="28"/>
        </w:rPr>
        <w:t xml:space="preserve">　　再者，从内部治理的角度考虑，不发动夷陵之战可以让刘备有更多的精力和资源投入到国内的经济建设和政治稳定上。在三国鼎立的局势下，内部的稳定和经济的发展是国家强盛的基础。如果蜀汉能够在内政上取得更大的成就，那么在长远来看，其统一天下的可能性将会增加。</w:t>
      </w:r>
    </w:p>
    <w:p>
      <w:pPr>
        <w:ind w:left="0" w:right="0" w:firstLine="560"/>
        <w:spacing w:before="450" w:after="450" w:line="312" w:lineRule="auto"/>
      </w:pPr>
      <w:r>
        <w:rPr>
          <w:rFonts w:ascii="宋体" w:hAnsi="宋体" w:eastAsia="宋体" w:cs="宋体"/>
          <w:color w:val="000"/>
          <w:sz w:val="28"/>
          <w:szCs w:val="28"/>
        </w:rPr>
        <w:t xml:space="preserve">　　然而，即使刘备不发动夷陵之战，蜀汉想要统一三国仍然面临着巨大的挑战。一方面，曹魏在北方拥有强大的军事力量和广阔的领土，其统治基础稳固，不是轻易可以撼动的。另一方面，东吴虽然在夷陵之战后受到一定的削弱，但其地理位置优越，且有着丰富的水师资源，也是一股不可忽视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2025-10-09T09:30:55+08:00</dcterms:created>
  <dcterms:modified xsi:type="dcterms:W3CDTF">2025-10-09T09:30:55+08:00</dcterms:modified>
</cp:coreProperties>
</file>

<file path=docProps/custom.xml><?xml version="1.0" encoding="utf-8"?>
<Properties xmlns="http://schemas.openxmlformats.org/officeDocument/2006/custom-properties" xmlns:vt="http://schemas.openxmlformats.org/officeDocument/2006/docPropsVTypes"/>
</file>