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三国中的智者——贾诩</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三国演义这部历史长卷中，有许多人物都以其独特的魅力和才智吸引了读者的目光。其中，贾诩无疑是最具争议和最引人深思的人物之一。他是一位深思熟虑、机智过人的谋士，但他的行事风格却常常让人难以捉摸。那么，我们该如何看待三国中的贾诩这个人物呢?...</w:t>
      </w:r>
    </w:p>
    <w:p>
      <w:pPr>
        <w:ind w:left="0" w:right="0" w:firstLine="560"/>
        <w:spacing w:before="450" w:after="450" w:line="312" w:lineRule="auto"/>
      </w:pPr>
      <w:r>
        <w:rPr>
          <w:rFonts w:ascii="宋体" w:hAnsi="宋体" w:eastAsia="宋体" w:cs="宋体"/>
          <w:color w:val="000"/>
          <w:sz w:val="28"/>
          <w:szCs w:val="28"/>
        </w:rPr>
        <w:t xml:space="preserve">　　在三国演义这部历史长卷中，有许多人物都以其独特的魅力和才智吸引了读者的目光。其中，贾诩无疑是最具争议和最引人深思的人物之一。他是一位深思熟虑、机智过人的谋士，但他的行事风格却常常让人难以捉摸。那么，我们该如何看待三国中的贾诩这个人物呢?他又是一个怎样的人呢?</w:t>
      </w:r>
    </w:p>
    <w:p>
      <w:pPr>
        <w:ind w:left="0" w:right="0" w:firstLine="560"/>
        <w:spacing w:before="450" w:after="450" w:line="312" w:lineRule="auto"/>
      </w:pPr>
      <w:r>
        <w:rPr>
          <w:rFonts w:ascii="宋体" w:hAnsi="宋体" w:eastAsia="宋体" w:cs="宋体"/>
          <w:color w:val="000"/>
          <w:sz w:val="28"/>
          <w:szCs w:val="28"/>
        </w:rPr>
        <w:t xml:space="preserve">　　首先，贾诩是一位极其聪明的人。他的智谋和策略在三国时期是无人能敌的。他的计策不仅包括军事战略，还包括政治手腕和人心操控。他的智慧使他在复杂的政治环境中始终保持清醒的头脑，从而能够在危机中找到生存和发展的机会。</w:t>
      </w:r>
    </w:p>
    <w:p>
      <w:pPr>
        <w:ind w:left="0" w:right="0" w:firstLine="560"/>
        <w:spacing w:before="450" w:after="450" w:line="312" w:lineRule="auto"/>
      </w:pPr>
      <w:r>
        <w:rPr>
          <w:rFonts w:ascii="宋体" w:hAnsi="宋体" w:eastAsia="宋体" w:cs="宋体"/>
          <w:color w:val="000"/>
          <w:sz w:val="28"/>
          <w:szCs w:val="28"/>
        </w:rPr>
        <w:t xml:space="preserve">　　然而，贾诩的聪明并没有使他成为一个道德上的完人。他的行事风格常常让人感到疑惑和不安。他善于利用人性的弱点，甚至不惜牺牲他人的利益来实现自己的目标。这种冷酷无情的行为使他在历史上留下了深深的阴影。</w:t>
      </w:r>
    </w:p>
    <w:p>
      <w:pPr>
        <w:ind w:left="0" w:right="0" w:firstLine="560"/>
        <w:spacing w:before="450" w:after="450" w:line="312" w:lineRule="auto"/>
      </w:pPr>
      <w:r>
        <w:rPr>
          <w:rFonts w:ascii="宋体" w:hAnsi="宋体" w:eastAsia="宋体" w:cs="宋体"/>
          <w:color w:val="000"/>
          <w:sz w:val="28"/>
          <w:szCs w:val="28"/>
        </w:rPr>
        <w:t xml:space="preserve">　　尽管如此，我们不能否认贾诩的聪明才智和他的贡献。他的智谋帮助了他在乱世中生存下来，也为三国的历史增添了许多精彩的篇章。他的行事风格虽然有时令人难以接受，但这也是他独特的生存之道。</w:t>
      </w:r>
    </w:p>
    <w:p>
      <w:pPr>
        <w:ind w:left="0" w:right="0" w:firstLine="560"/>
        <w:spacing w:before="450" w:after="450" w:line="312" w:lineRule="auto"/>
      </w:pPr>
      <w:r>
        <w:rPr>
          <w:rFonts w:ascii="宋体" w:hAnsi="宋体" w:eastAsia="宋体" w:cs="宋体"/>
          <w:color w:val="000"/>
          <w:sz w:val="28"/>
          <w:szCs w:val="28"/>
        </w:rPr>
        <w:t xml:space="preserve">　　总的来说，贾诩是一个复杂而矛盾的人物。他的聪明才智和冷酷无情的行事风格使他成为了三国时期的一位独特存在。他的存在让我们看到了人性的复杂性和多样性，也让我们对历史有了更深入的理解。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2026-01-23T02:44:47+08:00</dcterms:created>
  <dcterms:modified xsi:type="dcterms:W3CDTF">2026-01-23T02:44:47+08:00</dcterms:modified>
</cp:coreProperties>
</file>

<file path=docProps/custom.xml><?xml version="1.0" encoding="utf-8"?>
<Properties xmlns="http://schemas.openxmlformats.org/officeDocument/2006/custom-properties" xmlns:vt="http://schemas.openxmlformats.org/officeDocument/2006/docPropsVTypes"/>
</file>