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慈安真的是被毒死的吗?真相是什么？</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标题：慈安被毒死事件真相揭示　　首段：在中国历史上，慈禧太后是一个备受争议的人物。她统治了清朝长达47年，期间发生了许多重大事件和政治斗争。其中，关于慈安被毒死的事件，一直存在争议。本文将从多个角度探讨这一问题，揭示其中的真相。　　正文...</w:t>
      </w:r>
    </w:p>
    <w:p>
      <w:pPr>
        <w:ind w:left="0" w:right="0" w:firstLine="560"/>
        <w:spacing w:before="450" w:after="450" w:line="312" w:lineRule="auto"/>
      </w:pPr>
      <w:r>
        <w:rPr>
          <w:rFonts w:ascii="宋体" w:hAnsi="宋体" w:eastAsia="宋体" w:cs="宋体"/>
          <w:color w:val="000"/>
          <w:sz w:val="28"/>
          <w:szCs w:val="28"/>
        </w:rPr>
        <w:t xml:space="preserve">　　标题：慈安被毒死事件真相揭示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被毒死的事件，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三、慈安被毒死的原因</w:t>
      </w:r>
    </w:p>
    <w:p>
      <w:pPr>
        <w:ind w:left="0" w:right="0" w:firstLine="560"/>
        <w:spacing w:before="450" w:after="450" w:line="312" w:lineRule="auto"/>
      </w:pPr>
      <w:r>
        <w:rPr>
          <w:rFonts w:ascii="宋体" w:hAnsi="宋体" w:eastAsia="宋体" w:cs="宋体"/>
          <w:color w:val="000"/>
          <w:sz w:val="28"/>
          <w:szCs w:val="28"/>
        </w:rPr>
        <w:t xml:space="preserve">　　关于慈安被毒死的事件，历史资料并没有给出明确的证据。然而，可以推测的原因有以下几点：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身体虚弱。当时女性的寿命普遍较短，尤其是到了中年以上的女性。其次，慈安可能因为身体原因无法承受宫廷生活的压力而生病或逝世。例如，她可能患有某种疾病或遗传病，导致身体虚弱。此外，慈安也可能因为受到宫廷内部的压力而不敢公开自己的病情或逝世原因。当时的宫廷生活充满了阴谋和勾心斗角，如果慈安公开了自己的病情或逝世原因，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被毒死的事件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2026-03-10T02:52:27+08:00</dcterms:created>
  <dcterms:modified xsi:type="dcterms:W3CDTF">2026-03-10T02:52:27+08:00</dcterms:modified>
</cp:coreProperties>
</file>

<file path=docProps/custom.xml><?xml version="1.0" encoding="utf-8"?>
<Properties xmlns="http://schemas.openxmlformats.org/officeDocument/2006/custom-properties" xmlns:vt="http://schemas.openxmlformats.org/officeDocument/2006/docPropsVTypes"/>
</file>