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诸葛亮锦囊妙计的实质：争权夺地与残杀生灵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以其卓越的军事才能和政治智慧闻名于世。然而，在他辉煌的职业生涯中，有一个不可忽视的事实——他的许多锦囊妙计背后隐藏着残酷的战争现实：争权夺地和残杀生灵。本文将通过真实资料，探讨诸葛亮这些策略的实质及其对当时社会的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以其卓越的军事才能和政治智慧闻名于世。然而，在他辉煌的职业生涯中，有一个不可忽视的事实——他的许多锦囊妙计背后隐藏着残酷的战争现实：争权夺地和残杀生灵。本文将通过真实资料，探讨诸葛亮这些策略的实质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一、诸葛亮的军事策略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－234年），字孔明，号卧龙，是蜀汉的重要政治家和军事家。他以其出色的智谋和战略眼光著称，尤其是在赤壁之战后，帮助刘备建立蜀汉政权的过程中发挥了关键作用。然而，诸葛亮的军事策略并非总是出于正义或道德考量，而更多是为了实现政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二、争权夺地的现实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局面下，各势力之间的争斗异常激烈。诸葛亮为了巩固刘备的地位，不得不采取各种手段来削弱对手。例如，他在南征北伐期间，多次使用火攻、水淹等战术，导致大量敌军伤亡。这些行动虽然在军事上取得了胜利，但也造成了巨大的人员伤亡和社会动荡。此外，他还通过联姻等方式加强与其他势力的联系，进一步巩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三、残杀生灵的代价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些策略虽然短期内有效，但长期来看却付出了沉重的代价。例如，他在平定南蛮时，采取了极为严厉的措施，包括屠杀降卒、焚烧粮草等，这不仅加剧了当地的民族矛盾，还激起了更大规模的反抗。这种以暴力手段解决问题的方式，最终导致了更多的无辜生命被卷入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历史上被视为一位杰出的政治家和军事家，但他的一些做法也引发了争议。有人认为，他的某些策略过于残酷，不符合人道主义原则。事实上，无论是古代还是现代，战争都是极其残酷的，它不仅带来了物质上的破坏，更重要的是造成了无数生命的损失。因此，我们在评价历史人物时，应当全面客观地看待他们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