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新安公主：宫廷中的姻亲纽带与政治棋局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安公主，历史上的皇室成员，常常被视为封建时代政治联姻的产物。她的人物关系错综复杂，牵涉到的不仅是家族血脉的联系，更涉及到了宫廷内外的政治格局。本文旨在根据历史资料，梳理新安公主的人物关系，并探究这些关系对她命运的影响。　　新安公主出身...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，历史上的皇室成员，常常被视为封建时代政治联姻的产物。她的人物关系错综复杂，牵涉到的不仅是家族血脉的联系，更涉及到了宫廷内外的政治格局。本文旨在根据历史资料，梳理新安公主的人物关系，并探究这些关系对她命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出身于皇族，这层身份为她的人生铺陈了华丽的开端，也预示着她无法逃离的政治宿命。作为皇帝的孙女或女儿，她的婚姻往往不是为了爱情，而是用于巩固皇权，结盟势力，或是安抚权贵。这样的婚姻政策使得新安公主的人物关系延伸至各个政治家族，每一段关系的建立都是宫廷政治的有机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新安公主与她的丈夫之间的关系。由于古代婚姻多出于政治考量，夫妻之间可能并非因感情而结合。然而，历史的记载中也不乏公主与驸马相互扶持，共同生活的范例。在新安公主的个案中，她与驸马的关系可能既包含政治的算计，也可能发展出真挚的情感，这种复杂性体现了人性在权力游戏中的微妙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的宫廷生活也是充满挑战的。作为皇家成员，她需要与皇帝、皇后、嫔妃以及宫廷官员等建立和维护复杂的关系网络。在这些关系中，礼仪和权力的平衡至关重要。新安公主必须谨言慎行，既要保持皇族的尊严，又得在政治纷争中保全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新安公主与民众的关系不容忽视。作为国家的象征之一，公主的形象常常被用来向百姓传递皇家的仁德与威严。在一些特殊场合，比如赈灾，新安公主或许会亲自出现，以示皇室对百姓疾苦的关怀。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安公主的人物关系是多维度的，既有家族内部的亲情纽带，又有通过婚姻构建的政治联盟，还有与宫廷及民众间的互动。通过这些关系的综合分析，我们能够看到一个立体的新安公主形象，她不仅是历史的参与者，更是情感和政治交织的核心。这些关系不仅塑造了新安公主个人的命运，也反映了古代女性在社会与文化中的地位和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