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淳于越到底做错了什么？为什么说他是历史罪人？</w:t>
      </w:r>
      <w:bookmarkEnd w:id="1"/>
    </w:p>
    <w:p>
      <w:pPr>
        <w:jc w:val="center"/>
        <w:spacing w:before="0" w:after="450"/>
      </w:pPr>
      <w:r>
        <w:rPr>
          <w:rFonts w:ascii="Arial" w:hAnsi="Arial" w:eastAsia="Arial" w:cs="Arial"/>
          <w:color w:val="999999"/>
          <w:sz w:val="20"/>
          <w:szCs w:val="20"/>
        </w:rPr>
        <w:t xml:space="preserve">来源：网络  作者：风华正茂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淳于越，秦时齐人，曾任仆射，他之所以被称为历史罪人。主要是因为在秦始皇三十四年（公元前213年）咸阳宫的一次宴会上，他提议重新考虑分封制度，这一建议遭到了丞相李斯的强烈反对，并引发了后世称之为“焚书坑儒”的事件。今天，就让我们从多个角度...</w:t>
      </w:r>
    </w:p>
    <w:p>
      <w:pPr>
        <w:ind w:left="0" w:right="0" w:firstLine="560"/>
        <w:spacing w:before="450" w:after="450" w:line="312" w:lineRule="auto"/>
      </w:pPr>
      <w:r>
        <w:rPr>
          <w:rFonts w:ascii="宋体" w:hAnsi="宋体" w:eastAsia="宋体" w:cs="宋体"/>
          <w:color w:val="000"/>
          <w:sz w:val="28"/>
          <w:szCs w:val="28"/>
        </w:rPr>
        <w:t xml:space="preserve">　　淳于越，秦时齐人，曾任仆射，他之所以被称为历史罪人。主要是因为在秦始皇三十四年（公元前213年）咸阳宫的一次宴会上，他提议重新考虑分封制度，这一建议遭到了丞相李斯的强烈反对，并引发了后世称之为“焚书坑儒”的事件。今天，就让我们从多个角度来探讨淳于越的历史地位和影响，以及他为何被视为历史罪人。</w:t>
      </w:r>
    </w:p>
    <w:p>
      <w:pPr>
        <w:ind w:left="0" w:right="0" w:firstLine="560"/>
        <w:spacing w:before="450" w:after="450" w:line="312" w:lineRule="auto"/>
      </w:pPr>
      <w:r>
        <w:rPr>
          <w:rFonts w:ascii="宋体" w:hAnsi="宋体" w:eastAsia="宋体" w:cs="宋体"/>
          <w:color w:val="000"/>
          <w:sz w:val="28"/>
          <w:szCs w:val="28"/>
        </w:rPr>
        <w:t xml:space="preserve">　　淳于越是齐国博士，在战国时期已有一定声望。秦朝统一六国后，淳于越担任了仆射一职，属于秦朝的重要官员之一。在秦始皇三十四年的宴会上，淳于越提出分封制的构想，其初衷是为了维护秦朝的长治久安。在他看来，分封诸侯能够形成有效的政治屏障，为中央提供支持和保护，是一种通过历史验证来确保王朝稳定的制度安排。</w:t>
      </w:r>
    </w:p>
    <w:p>
      <w:pPr>
        <w:ind w:left="0" w:right="0" w:firstLine="560"/>
        <w:spacing w:before="450" w:after="450" w:line="312" w:lineRule="auto"/>
      </w:pPr>
      <w:r>
        <w:rPr>
          <w:rFonts w:ascii="宋体" w:hAnsi="宋体" w:eastAsia="宋体" w:cs="宋体"/>
          <w:color w:val="000"/>
          <w:sz w:val="28"/>
          <w:szCs w:val="28"/>
        </w:rPr>
        <w:t xml:space="preserve">　　淳于越的建议在当时具有争议性。李斯作为郡县制的主要倡导者，坚决反对淳于越的提议，并称其为“愚儒”，认为分封制只会导致权力分散，增加政治动荡的风险，不利于大一统国家的稳定。最终，秦始皇采纳了李斯的意见，不仅驳回了分封制的建议，还进一步实施了书籍焚烧和儒生迫害的政策，即历史上著名的“焚书坑儒”。这一政策的实施，极大地震撼了当时的学术界，并且对中国古代文化的传承产生了长远的影响。</w:t>
      </w:r>
    </w:p>
    <w:p>
      <w:pPr>
        <w:ind w:left="0" w:right="0" w:firstLine="560"/>
        <w:spacing w:before="450" w:after="450" w:line="312" w:lineRule="auto"/>
      </w:pPr>
      <w:r>
        <w:rPr>
          <w:rFonts w:ascii="宋体" w:hAnsi="宋体" w:eastAsia="宋体" w:cs="宋体"/>
          <w:color w:val="000"/>
          <w:sz w:val="28"/>
          <w:szCs w:val="28"/>
        </w:rPr>
        <w:t xml:space="preserve">　　淳于越的举动，尤其是在极具象征性的政治宴会上提出与皇帝相悖的政见，被认为是对秦始皇权威的直接挑战。在君主专制的背景下，此类行为往往被视作对政权稳定性的威胁，因此，淳于越被视为罪人也就不足为奇了。然而，从淳于越的个人立场来看，他可能是基于对历史的深刻理解以及对秦朝未来的担忧，试图通过引入古制来为秦朝的长久计议。</w:t>
      </w:r>
    </w:p>
    <w:p>
      <w:pPr>
        <w:ind w:left="0" w:right="0" w:firstLine="560"/>
        <w:spacing w:before="450" w:after="450" w:line="312" w:lineRule="auto"/>
      </w:pPr>
      <w:r>
        <w:rPr>
          <w:rFonts w:ascii="宋体" w:hAnsi="宋体" w:eastAsia="宋体" w:cs="宋体"/>
          <w:color w:val="000"/>
          <w:sz w:val="28"/>
          <w:szCs w:val="28"/>
        </w:rPr>
        <w:t xml:space="preserve">　　淳于越的建议虽然因时代和政治背景而被否决，但在某种程度上也体现了他对于传统制度的尊重和对新兴集权体制的担忧。这种担忧在一个更广泛的历史视角中，可能包含了一定的前瞻性和合理性。毕竟，在中国历史上，不断有朝代因过分的中央集权而导致地方力量薄弱，无法在危机时刻为中央提供有效支持。</w:t>
      </w:r>
    </w:p>
    <w:p>
      <w:pPr>
        <w:ind w:left="0" w:right="0" w:firstLine="560"/>
        <w:spacing w:before="450" w:after="450" w:line="312" w:lineRule="auto"/>
      </w:pPr>
      <w:r>
        <w:rPr>
          <w:rFonts w:ascii="宋体" w:hAnsi="宋体" w:eastAsia="宋体" w:cs="宋体"/>
          <w:color w:val="000"/>
          <w:sz w:val="28"/>
          <w:szCs w:val="28"/>
        </w:rPr>
        <w:t xml:space="preserve">　　总的来说，淳于越虽然是秦朝的一名官员，却因为坚持自己的政治见解而遭受到了极其严重的后果。他的故事不仅是对个人信念的考验，也反映了在极权统治下学术自由和言论自由受到的挑战。不过，历史的评价是复杂多面的，对淳于越的评价也应在考虑到当时历史环境的基础上，更多地从人性和理想的层面进行综合理解和评价。</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2026-07-31T16:29:37+08:00</dcterms:created>
  <dcterms:modified xsi:type="dcterms:W3CDTF">2026-07-31T16:29:37+08:00</dcterms:modified>
</cp:coreProperties>
</file>

<file path=docProps/custom.xml><?xml version="1.0" encoding="utf-8"?>
<Properties xmlns="http://schemas.openxmlformats.org/officeDocument/2006/custom-properties" xmlns:vt="http://schemas.openxmlformats.org/officeDocument/2006/docPropsVTypes"/>
</file>