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权力的阴影——解析刘恒登基后的子嗣之殇</w:t>
      </w:r>
      <w:bookmarkEnd w:id="1"/>
    </w:p>
    <w:p>
      <w:pPr>
        <w:jc w:val="center"/>
        <w:spacing w:before="0" w:after="450"/>
      </w:pPr>
      <w:r>
        <w:rPr>
          <w:rFonts w:ascii="Arial" w:hAnsi="Arial" w:eastAsia="Arial" w:cs="Arial"/>
          <w:color w:val="999999"/>
          <w:sz w:val="20"/>
          <w:szCs w:val="20"/>
        </w:rPr>
        <w:t xml:space="preserve">来源：网络  作者：玄霄绝艳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封建王朝的历史长河中，皇位继承往往伴随着血腥与权谋。刘恒，西汉文帝，一位以仁政著称的君主，其登基后的举动却留下了一个令人深思的疑问：为何他要杀害自己的四个儿子?这一行为与他仁君的形象似乎格格不入，但当我们深入探究背后的历史真相...</w:t>
      </w:r>
    </w:p>
    <w:p>
      <w:pPr>
        <w:ind w:left="0" w:right="0" w:firstLine="560"/>
        <w:spacing w:before="450" w:after="450" w:line="312" w:lineRule="auto"/>
      </w:pPr>
      <w:r>
        <w:rPr>
          <w:rFonts w:ascii="宋体" w:hAnsi="宋体" w:eastAsia="宋体" w:cs="宋体"/>
          <w:color w:val="000"/>
          <w:sz w:val="28"/>
          <w:szCs w:val="28"/>
        </w:rPr>
        <w:t xml:space="preserve">　　在中国古代封建王朝的历史长河中，皇位继承往往伴随着血腥与权谋。刘恒，西汉文帝，一位以仁政著称的君主，其登基后的举动却留下了一个令人深思的疑问：为何他要杀害自己的四个儿子?这一行为与他仁君的形象似乎格格不入，但当我们深入探究背后的历史真相时，可以发现这一切并非出于简单的暴戾，而是复杂的权力斗争和无奈的选择。</w:t>
      </w:r>
    </w:p>
    <w:p>
      <w:pPr>
        <w:ind w:left="0" w:right="0" w:firstLine="560"/>
        <w:spacing w:before="450" w:after="450" w:line="312" w:lineRule="auto"/>
      </w:pPr>
      <w:r>
        <w:rPr>
          <w:rFonts w:ascii="宋体" w:hAnsi="宋体" w:eastAsia="宋体" w:cs="宋体"/>
          <w:color w:val="000"/>
          <w:sz w:val="28"/>
          <w:szCs w:val="28"/>
        </w:rPr>
        <w:t xml:space="preserve">　　刘恒即位之初，面临的是一个内忧外患的局面。他的帝位并非一帆风顺，而是在多方势力的博弈中艰难获得的。在这样的背景下，刘恒的位置并不稳固，他必须采取果断措施来巩固自己的统治。而他的四个儿子，作为潜在的政治对手，成为了他权力巩固道路上的绊脚石。</w:t>
      </w:r>
    </w:p>
    <w:p>
      <w:pPr>
        <w:ind w:left="0" w:right="0" w:firstLine="560"/>
        <w:spacing w:before="450" w:after="450" w:line="312" w:lineRule="auto"/>
      </w:pPr>
      <w:r>
        <w:rPr>
          <w:rFonts w:ascii="宋体" w:hAnsi="宋体" w:eastAsia="宋体" w:cs="宋体"/>
          <w:color w:val="000"/>
          <w:sz w:val="28"/>
          <w:szCs w:val="28"/>
        </w:rPr>
        <w:t xml:space="preserve">　　首先，刘恒的儿子们各自拥有一定的支持者和势力。在封建社会中，皇子的地位往往能够吸引一大批追随者，这就意味着他们有能力成为刘恒的潜在威胁。如果这些儿子心怀不满，或是被其他政治势力所利用，那么刘恒的皇位就可能会岌岌可危。因此，为了消除这种可能性，刘恒不得不采取了极端的措施。</w:t>
      </w:r>
    </w:p>
    <w:p>
      <w:pPr>
        <w:ind w:left="0" w:right="0" w:firstLine="560"/>
        <w:spacing w:before="450" w:after="450" w:line="312" w:lineRule="auto"/>
      </w:pPr>
      <w:r>
        <w:rPr>
          <w:rFonts w:ascii="宋体" w:hAnsi="宋体" w:eastAsia="宋体" w:cs="宋体"/>
          <w:color w:val="000"/>
          <w:sz w:val="28"/>
          <w:szCs w:val="28"/>
        </w:rPr>
        <w:t xml:space="preserve">　　其次，刘恒的登基本身就是在一系列复杂斗争后的结果。他在位期间，朝内的权力斗争依然激烈。刘恒可能担心自己的儿子们在未来的争斗中被当作棋子或成为新的争夺焦点，从而引发更大的内乱。为了避免这种局面的发生，刘恒选择了最为直接的方式——消除这些可能引发动荡的因素。</w:t>
      </w:r>
    </w:p>
    <w:p>
      <w:pPr>
        <w:ind w:left="0" w:right="0" w:firstLine="560"/>
        <w:spacing w:before="450" w:after="450" w:line="312" w:lineRule="auto"/>
      </w:pPr>
      <w:r>
        <w:rPr>
          <w:rFonts w:ascii="宋体" w:hAnsi="宋体" w:eastAsia="宋体" w:cs="宋体"/>
          <w:color w:val="000"/>
          <w:sz w:val="28"/>
          <w:szCs w:val="28"/>
        </w:rPr>
        <w:t xml:space="preserve">　　再者，刘恒可能还考虑到了自己统治的稳定性和延续性。在古代，帝王的更替往往伴随着巨大的社会成本，甚至可能导致国家的分裂。刘恒通过削弱自己儿子们的力量，也许是为了保证在自己之后，能够有一个平稳的过渡，避免因为继承人问题而引发的新一轮的权力斗争。</w:t>
      </w:r>
    </w:p>
    <w:p>
      <w:pPr>
        <w:ind w:left="0" w:right="0" w:firstLine="560"/>
        <w:spacing w:before="450" w:after="450" w:line="312" w:lineRule="auto"/>
      </w:pPr>
      <w:r>
        <w:rPr>
          <w:rFonts w:ascii="宋体" w:hAnsi="宋体" w:eastAsia="宋体" w:cs="宋体"/>
          <w:color w:val="000"/>
          <w:sz w:val="28"/>
          <w:szCs w:val="28"/>
        </w:rPr>
        <w:t xml:space="preserve">　　最后，我们不应忽视的是，刘恒所处的时代背景和个人性格。在那个弱肉强食的时代，即使是仁君也难以摆脱权力游戏的束缚。刘恒或许内心深处有着对儿子们的爱，但在权力面前，这种亲情往往显得苍白无力。他的行为，或许是出于对大汉江山稳定的考虑，而非单纯的个人情感。</w:t>
      </w:r>
    </w:p>
    <w:p>
      <w:pPr>
        <w:ind w:left="0" w:right="0" w:firstLine="560"/>
        <w:spacing w:before="450" w:after="450" w:line="312" w:lineRule="auto"/>
      </w:pPr>
      <w:r>
        <w:rPr>
          <w:rFonts w:ascii="宋体" w:hAnsi="宋体" w:eastAsia="宋体" w:cs="宋体"/>
          <w:color w:val="000"/>
          <w:sz w:val="28"/>
          <w:szCs w:val="28"/>
        </w:rPr>
        <w:t xml:space="preserve">　　综上所述，刘恒登基后杀害自己的四个儿子，这一行为背后隐藏着深刻的政治逻辑。这并不是一个简单的父杀子的悲剧，而是一个皇帝在特定历史条件下为了国家稳定和个人权力所做的痛苦选择。在历史的长河中，这样的悲剧屡见不鲜，它提醒我们，在权力的游戏中，即使是最亲近的血缘关系，也可能成为牺牲品。刘恒的故事，是对权力与人性的深刻反思，也是对历史规律的无声诉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2026-07-31T11:34:40+08:00</dcterms:created>
  <dcterms:modified xsi:type="dcterms:W3CDTF">2026-07-31T11:34:40+08:00</dcterms:modified>
</cp:coreProperties>
</file>

<file path=docProps/custom.xml><?xml version="1.0" encoding="utf-8"?>
<Properties xmlns="http://schemas.openxmlformats.org/officeDocument/2006/custom-properties" xmlns:vt="http://schemas.openxmlformats.org/officeDocument/2006/docPropsVTypes"/>
</file>