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曹操的英雄之处</w:t>
      </w:r>
      <w:bookmarkEnd w:id="1"/>
    </w:p>
    <w:p>
      <w:pPr>
        <w:jc w:val="center"/>
        <w:spacing w:before="0" w:after="450"/>
      </w:pPr>
      <w:r>
        <w:rPr>
          <w:rFonts w:ascii="Arial" w:hAnsi="Arial" w:eastAsia="Arial" w:cs="Arial"/>
          <w:color w:val="999999"/>
          <w:sz w:val="20"/>
          <w:szCs w:val="20"/>
        </w:rPr>
        <w:t xml:space="preserve">来源：网络  作者：梦里寻梅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标题：英雄本色——浅析曹操的英雄观　　引言：　　在中国历史上，曹操是一位极具争议的人物。作为政治家、军事家、文学家，他在多个领域留下了深刻的印记。曹操本人对英雄的理解同样引人深思，他的一生充满了英雄气概和非凡成就。本文将探讨曹操的英雄之...</w:t>
      </w:r>
    </w:p>
    <w:p>
      <w:pPr>
        <w:ind w:left="0" w:right="0" w:firstLine="560"/>
        <w:spacing w:before="450" w:after="450" w:line="312" w:lineRule="auto"/>
      </w:pPr>
      <w:r>
        <w:rPr>
          <w:rFonts w:ascii="宋体" w:hAnsi="宋体" w:eastAsia="宋体" w:cs="宋体"/>
          <w:color w:val="000"/>
          <w:sz w:val="28"/>
          <w:szCs w:val="28"/>
        </w:rPr>
        <w:t xml:space="preserve">　　标题：英雄本色——浅析曹操的英雄观</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在中国历史上，曹操是一位极具争议的人物。作为政治家、军事家、文学家，他在多个领域留下了深刻的印记。曹操本人对英雄的理解同样引人深思，他的一生充满了英雄气概和非凡成就。本文将探讨曹操的英雄之处，以及他本人对英雄身份的自我认识。</w:t>
      </w:r>
    </w:p>
    <w:p>
      <w:pPr>
        <w:ind w:left="0" w:right="0" w:firstLine="560"/>
        <w:spacing w:before="450" w:after="450" w:line="312" w:lineRule="auto"/>
      </w:pPr>
      <w:r>
        <w:rPr>
          <w:rFonts w:ascii="宋体" w:hAnsi="宋体" w:eastAsia="宋体" w:cs="宋体"/>
          <w:color w:val="000"/>
          <w:sz w:val="28"/>
          <w:szCs w:val="28"/>
        </w:rPr>
        <w:t xml:space="preserve">　　一、曹操的政治英雄主义</w:t>
      </w:r>
    </w:p>
    <w:p>
      <w:pPr>
        <w:ind w:left="0" w:right="0" w:firstLine="560"/>
        <w:spacing w:before="450" w:after="450" w:line="312" w:lineRule="auto"/>
      </w:pPr>
      <w:r>
        <w:rPr>
          <w:rFonts w:ascii="宋体" w:hAnsi="宋体" w:eastAsia="宋体" w:cs="宋体"/>
          <w:color w:val="000"/>
          <w:sz w:val="28"/>
          <w:szCs w:val="28"/>
        </w:rPr>
        <w:t xml:space="preserve">　　曹操在政治上展现出了卓越的领导力和远见卓识。他能够在乱世中崛起，统一北方，奠定了曹魏政权的基础。他实行的一系列政治改革，如推行屯田制、改善官吏选拔制度等，都显示了他作为一位政治家的智慧和勇气。在曹操看来，英雄不仅仅是在战场上取得胜利，更重要的是能够治理国家、安定百姓。</w:t>
      </w:r>
    </w:p>
    <w:p>
      <w:pPr>
        <w:ind w:left="0" w:right="0" w:firstLine="560"/>
        <w:spacing w:before="450" w:after="450" w:line="312" w:lineRule="auto"/>
      </w:pPr>
      <w:r>
        <w:rPr>
          <w:rFonts w:ascii="宋体" w:hAnsi="宋体" w:eastAsia="宋体" w:cs="宋体"/>
          <w:color w:val="000"/>
          <w:sz w:val="28"/>
          <w:szCs w:val="28"/>
        </w:rPr>
        <w:t xml:space="preserve">　　二、曹操的军事才能</w:t>
      </w:r>
    </w:p>
    <w:p>
      <w:pPr>
        <w:ind w:left="0" w:right="0" w:firstLine="560"/>
        <w:spacing w:before="450" w:after="450" w:line="312" w:lineRule="auto"/>
      </w:pPr>
      <w:r>
        <w:rPr>
          <w:rFonts w:ascii="宋体" w:hAnsi="宋体" w:eastAsia="宋体" w:cs="宋体"/>
          <w:color w:val="000"/>
          <w:sz w:val="28"/>
          <w:szCs w:val="28"/>
        </w:rPr>
        <w:t xml:space="preserve">　　作为军事家，曹操的指挥才能和战略眼光是他英雄气质的重要体现。官渡之战、赤壁之战等著名战役中，曹操均展现出了过人的胆识和用兵之道。他能够准确判断形势，采取灵活多变的战术，取得了一系列重要的军事胜利。在曹操看来，英雄应该能够在变幻莫测的战场上把握机遇，决胜千里。</w:t>
      </w:r>
    </w:p>
    <w:p>
      <w:pPr>
        <w:ind w:left="0" w:right="0" w:firstLine="560"/>
        <w:spacing w:before="450" w:after="450" w:line="312" w:lineRule="auto"/>
      </w:pPr>
      <w:r>
        <w:rPr>
          <w:rFonts w:ascii="宋体" w:hAnsi="宋体" w:eastAsia="宋体" w:cs="宋体"/>
          <w:color w:val="000"/>
          <w:sz w:val="28"/>
          <w:szCs w:val="28"/>
        </w:rPr>
        <w:t xml:space="preserve">　　三、曹操的文化贡献</w:t>
      </w:r>
    </w:p>
    <w:p>
      <w:pPr>
        <w:ind w:left="0" w:right="0" w:firstLine="560"/>
        <w:spacing w:before="450" w:after="450" w:line="312" w:lineRule="auto"/>
      </w:pPr>
      <w:r>
        <w:rPr>
          <w:rFonts w:ascii="宋体" w:hAnsi="宋体" w:eastAsia="宋体" w:cs="宋体"/>
          <w:color w:val="000"/>
          <w:sz w:val="28"/>
          <w:szCs w:val="28"/>
        </w:rPr>
        <w:t xml:space="preserve">　　曹操不仅是一位杰出的政治家和军事家，还是一位才华横溢的文学家。他的诗歌开创了建安风骨，影响了后世文学的发展。曹操的文学创作不仅反映了他对人生哲理的深刻思考，也表达了他对英雄理想的追求。在他看来，英雄不仅要有武功，还要有文治，能够以文化的力量感化人心。</w:t>
      </w:r>
    </w:p>
    <w:p>
      <w:pPr>
        <w:ind w:left="0" w:right="0" w:firstLine="560"/>
        <w:spacing w:before="450" w:after="450" w:line="312" w:lineRule="auto"/>
      </w:pPr>
      <w:r>
        <w:rPr>
          <w:rFonts w:ascii="宋体" w:hAnsi="宋体" w:eastAsia="宋体" w:cs="宋体"/>
          <w:color w:val="000"/>
          <w:sz w:val="28"/>
          <w:szCs w:val="28"/>
        </w:rPr>
        <w:t xml:space="preserve">　　四、曹操的英雄自我认知</w:t>
      </w:r>
    </w:p>
    <w:p>
      <w:pPr>
        <w:ind w:left="0" w:right="0" w:firstLine="560"/>
        <w:spacing w:before="450" w:after="450" w:line="312" w:lineRule="auto"/>
      </w:pPr>
      <w:r>
        <w:rPr>
          <w:rFonts w:ascii="宋体" w:hAnsi="宋体" w:eastAsia="宋体" w:cs="宋体"/>
          <w:color w:val="000"/>
          <w:sz w:val="28"/>
          <w:szCs w:val="28"/>
        </w:rPr>
        <w:t xml:space="preserve">　　曹操对自己的英雄身份有着清晰的认识。他的名言“宁教我负天下人，休教天下人负我”体现了他的豪迈与自信。在他的诗作中，也常常流露出对英雄命运的感慨和对未来的抱负。曹操认为英雄应该有超越常人的志向和行动力，能够在困难面前坚持自己的信念和目标。</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曹操的英雄之处在于他多方面的才能和成就。无论是在政治、军事还是文化领域，他都展现出了非凡的英雄品质。曹操的英雄观强调了个人的能力和对社会的贡献，他的生活和作品都成为了后人理解英雄概念的重要参照。尽管历史评价褒贬不一，但曹操的英雄形象和他对英雄的理解仍然在中国历史上占据了重要的地位。</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通过对曹操英雄之处的探讨，我们可以看到一个多面的、复杂的历史人物形象。曹操的英雄气质和个人魅力跨越了时间的界限，成为后人评说和效仿的对象。他的生平和思想为我们今天理解英雄的内涵提供了丰富的素材和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2026-08-09T11:18:09+08:00</dcterms:created>
  <dcterms:modified xsi:type="dcterms:W3CDTF">2026-08-09T11:18:09+08:00</dcterms:modified>
</cp:coreProperties>
</file>

<file path=docProps/custom.xml><?xml version="1.0" encoding="utf-8"?>
<Properties xmlns="http://schemas.openxmlformats.org/officeDocument/2006/custom-properties" xmlns:vt="http://schemas.openxmlformats.org/officeDocument/2006/docPropsVTypes"/>
</file>