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万历皇帝：明朝的统治者与其三大特点</w:t>
      </w:r>
      <w:bookmarkEnd w:id="1"/>
    </w:p>
    <w:p>
      <w:pPr>
        <w:jc w:val="center"/>
        <w:spacing w:before="0" w:after="450"/>
      </w:pPr>
      <w:r>
        <w:rPr>
          <w:rFonts w:ascii="Arial" w:hAnsi="Arial" w:eastAsia="Arial" w:cs="Arial"/>
          <w:color w:val="999999"/>
          <w:sz w:val="20"/>
          <w:szCs w:val="20"/>
        </w:rPr>
        <w:t xml:space="preserve">来源：网络  作者：明月清风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明朝历史上，万历皇帝朱翊钧是一个备受关注的君主。他在位期间，明朝经历了一段辉煌与动荡并存的时期。本文将探讨万历皇帝作为一位统治者的特点以及万历三大特点的含义。　　首先，万历皇帝在位期间表现出了明显的个性特点。他年轻时勤奋好学，关心国家大...</w:t>
      </w:r>
    </w:p>
    <w:p>
      <w:pPr>
        <w:ind w:left="0" w:right="0" w:firstLine="560"/>
        <w:spacing w:before="450" w:after="450" w:line="312" w:lineRule="auto"/>
      </w:pPr>
      <w:r>
        <w:rPr>
          <w:rFonts w:ascii="宋体" w:hAnsi="宋体" w:eastAsia="宋体" w:cs="宋体"/>
          <w:color w:val="000"/>
          <w:sz w:val="28"/>
          <w:szCs w:val="28"/>
        </w:rPr>
        <w:t xml:space="preserve">　　明朝历史上，万历皇帝朱翊钧是一个备受关注的君主。他在位期间，明朝经历了一段辉煌与动荡并存的时期。本文将探讨万历皇帝作为一位统治者的特点以及万历三大特点的含义。</w:t>
      </w:r>
    </w:p>
    <w:p>
      <w:pPr>
        <w:ind w:left="0" w:right="0" w:firstLine="560"/>
        <w:spacing w:before="450" w:after="450" w:line="312" w:lineRule="auto"/>
      </w:pPr>
      <w:r>
        <w:rPr>
          <w:rFonts w:ascii="宋体" w:hAnsi="宋体" w:eastAsia="宋体" w:cs="宋体"/>
          <w:color w:val="000"/>
          <w:sz w:val="28"/>
          <w:szCs w:val="28"/>
        </w:rPr>
        <w:t xml:space="preserve">　　首先，万历皇帝在位期间表现出了明显的个性特点。他年轻时勤奋好学，关心国家大事，推动了一系列改革举措。然而，随着时间的推移，万历皇帝逐渐失去了对政务的热情，开始沉湎于个人享乐，导致朝政日益腐败。这种个性上的转变使得万历皇帝的形象呈现出复杂多面的特点。</w:t>
      </w:r>
    </w:p>
    <w:p>
      <w:pPr>
        <w:ind w:left="0" w:right="0" w:firstLine="560"/>
        <w:spacing w:before="450" w:after="450" w:line="312" w:lineRule="auto"/>
      </w:pPr>
      <w:r>
        <w:rPr>
          <w:rFonts w:ascii="宋体" w:hAnsi="宋体" w:eastAsia="宋体" w:cs="宋体"/>
          <w:color w:val="000"/>
          <w:sz w:val="28"/>
          <w:szCs w:val="28"/>
        </w:rPr>
        <w:t xml:space="preserve">　　其次，万历皇帝在位期间的三大特点值得关注。首先是“万历中兴”，这一阶段指的是万历皇帝在位初期，国家政治稳重、经济繁荣的时期。当时，张居正等一批贤臣辅佐，推行一系列改革措施，使得国家出现了短暂的中兴局面。然而，随着张居正去世，万历皇帝逐渐失去了对政务的兴趣，进入了“万历之治”的阶段。</w:t>
      </w:r>
    </w:p>
    <w:p>
      <w:pPr>
        <w:ind w:left="0" w:right="0" w:firstLine="560"/>
        <w:spacing w:before="450" w:after="450" w:line="312" w:lineRule="auto"/>
      </w:pPr>
      <w:r>
        <w:rPr>
          <w:rFonts w:ascii="宋体" w:hAnsi="宋体" w:eastAsia="宋体" w:cs="宋体"/>
          <w:color w:val="000"/>
          <w:sz w:val="28"/>
          <w:szCs w:val="28"/>
        </w:rPr>
        <w:t xml:space="preserve">　　“万历之治”是万历皇帝在位期间的第二个特点。这一阶段，虽然国家仍然保持着相对稳定的局面，但由于皇帝对政务的不关心，导致朝政逐渐腐化。同时，皇帝对宦官的信任加深，使得宦官势力逐渐扩大，进一步削弱了中央集权。这一时期的特点是政治腐败与经济衰退并存。</w:t>
      </w:r>
    </w:p>
    <w:p>
      <w:pPr>
        <w:ind w:left="0" w:right="0" w:firstLine="560"/>
        <w:spacing w:before="450" w:after="450" w:line="312" w:lineRule="auto"/>
      </w:pPr>
      <w:r>
        <w:rPr>
          <w:rFonts w:ascii="宋体" w:hAnsi="宋体" w:eastAsia="宋体" w:cs="宋体"/>
          <w:color w:val="000"/>
          <w:sz w:val="28"/>
          <w:szCs w:val="28"/>
        </w:rPr>
        <w:t xml:space="preserve">　　最后，万历皇帝在位期间的第三个特点是“万历怠政”。这一时期，皇帝完全沉湎于个人享乐，对国家大事不再关心。他长时间不上朝，不接见大臣，导致政务严重积压。这一时期的特点是政治黑暗、民生凋敝，为明朝的衰落埋下了伏笔。</w:t>
      </w:r>
    </w:p>
    <w:p>
      <w:pPr>
        <w:ind w:left="0" w:right="0" w:firstLine="560"/>
        <w:spacing w:before="450" w:after="450" w:line="312" w:lineRule="auto"/>
      </w:pPr>
      <w:r>
        <w:rPr>
          <w:rFonts w:ascii="宋体" w:hAnsi="宋体" w:eastAsia="宋体" w:cs="宋体"/>
          <w:color w:val="000"/>
          <w:sz w:val="28"/>
          <w:szCs w:val="28"/>
        </w:rPr>
        <w:t xml:space="preserve">　　综上所述，万历皇帝是一个具有复杂特点的君主。他在位期间，明朝经历了辉煌与动荡并存的时期。万历三大特点反映了明朝从中兴到衰落的历史过程，也揭示了万历皇帝作为一位统治者的矛盾与挣扎。如今，我们回顾历史，不仅能更深入地了解万历皇帝这位历史人物，也能从中汲取历史的教训，为今天的社会发展提供借鉴。</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2026-08-09T14:13:56+08:00</dcterms:created>
  <dcterms:modified xsi:type="dcterms:W3CDTF">2026-08-09T14:13:56+08:00</dcterms:modified>
</cp:coreProperties>
</file>

<file path=docProps/custom.xml><?xml version="1.0" encoding="utf-8"?>
<Properties xmlns="http://schemas.openxmlformats.org/officeDocument/2006/custom-properties" xmlns:vt="http://schemas.openxmlformats.org/officeDocument/2006/docPropsVTypes"/>
</file>