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司马朗之死：盐与瘟疫交织的历史谜团</w:t>
      </w:r>
      <w:bookmarkEnd w:id="1"/>
    </w:p>
    <w:p>
      <w:pPr>
        <w:jc w:val="center"/>
        <w:spacing w:before="0" w:after="450"/>
      </w:pPr>
      <w:r>
        <w:rPr>
          <w:rFonts w:ascii="Arial" w:hAnsi="Arial" w:eastAsia="Arial" w:cs="Arial"/>
          <w:color w:val="999999"/>
          <w:sz w:val="20"/>
          <w:szCs w:val="20"/>
        </w:rPr>
        <w:t xml:space="preserve">来源：网络  作者：心上花开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在三国历史中，司马朗作为司马懿的长兄，其死因一直备受关注。尤其是“多放点盐就死了”这一说法，更是引发了诸多猜测与讨论。本文将结合真实资料，深入剖析司马朗之死的真正原因，以及盐在其中所扮演的角色。　　一、司马朗生平与死因背景　　司马朗，字...</w:t>
      </w:r>
    </w:p>
    <w:p>
      <w:pPr>
        <w:ind w:left="0" w:right="0" w:firstLine="560"/>
        <w:spacing w:before="450" w:after="450" w:line="312" w:lineRule="auto"/>
      </w:pPr>
      <w:r>
        <w:rPr>
          <w:rFonts w:ascii="宋体" w:hAnsi="宋体" w:eastAsia="宋体" w:cs="宋体"/>
          <w:color w:val="000"/>
          <w:sz w:val="28"/>
          <w:szCs w:val="28"/>
        </w:rPr>
        <w:t xml:space="preserve">　　在三国历史中，司马朗作为司马懿的长兄，其死因一直备受关注。尤其是“多放点盐就死了”这一说法，更是引发了诸多猜测与讨论。本文将结合真实资料，深入剖析司马朗之死的真正原因，以及盐在其中所扮演的角色。</w:t>
      </w:r>
    </w:p>
    <w:p>
      <w:pPr>
        <w:ind w:left="0" w:right="0" w:firstLine="560"/>
        <w:spacing w:before="450" w:after="450" w:line="312" w:lineRule="auto"/>
      </w:pPr>
      <w:r>
        <w:rPr>
          <w:rFonts w:ascii="宋体" w:hAnsi="宋体" w:eastAsia="宋体" w:cs="宋体"/>
          <w:color w:val="000"/>
          <w:sz w:val="28"/>
          <w:szCs w:val="28"/>
        </w:rPr>
        <w:t xml:space="preserve">　　一、司马朗生平与死因背景</w:t>
      </w:r>
    </w:p>
    <w:p>
      <w:pPr>
        <w:ind w:left="0" w:right="0" w:firstLine="560"/>
        <w:spacing w:before="450" w:after="450" w:line="312" w:lineRule="auto"/>
      </w:pPr>
      <w:r>
        <w:rPr>
          <w:rFonts w:ascii="宋体" w:hAnsi="宋体" w:eastAsia="宋体" w:cs="宋体"/>
          <w:color w:val="000"/>
          <w:sz w:val="28"/>
          <w:szCs w:val="28"/>
        </w:rPr>
        <w:t xml:space="preserve">　　司马朗，字伯达，是三国时期著名的政治家和军事家。他以经学应举，在董卓迁都长安时，毅然率宗族回到原籍河内温县，整顿家族，展现出了非凡的领导才能。然而，司马朗的英年早逝却令人惋惜。据史书记载，司马朗是在巡视军营、照顾生病的士卒时，不幸染上了瘟疫，最终不治身亡。</w:t>
      </w:r>
    </w:p>
    <w:p>
      <w:pPr>
        <w:ind w:left="0" w:right="0" w:firstLine="560"/>
        <w:spacing w:before="450" w:after="450" w:line="312" w:lineRule="auto"/>
      </w:pPr>
      <w:r>
        <w:rPr>
          <w:rFonts w:ascii="宋体" w:hAnsi="宋体" w:eastAsia="宋体" w:cs="宋体"/>
          <w:color w:val="000"/>
          <w:sz w:val="28"/>
          <w:szCs w:val="28"/>
        </w:rPr>
        <w:t xml:space="preserve">　　二、盐与司马朗之死的关联探讨</w:t>
      </w:r>
    </w:p>
    <w:p>
      <w:pPr>
        <w:ind w:left="0" w:right="0" w:firstLine="560"/>
        <w:spacing w:before="450" w:after="450" w:line="312" w:lineRule="auto"/>
      </w:pPr>
      <w:r>
        <w:rPr>
          <w:rFonts w:ascii="宋体" w:hAnsi="宋体" w:eastAsia="宋体" w:cs="宋体"/>
          <w:color w:val="000"/>
          <w:sz w:val="28"/>
          <w:szCs w:val="28"/>
        </w:rPr>
        <w:t xml:space="preserve">　　（一）病中味觉异常与盐的摄入</w:t>
      </w:r>
    </w:p>
    <w:p>
      <w:pPr>
        <w:ind w:left="0" w:right="0" w:firstLine="560"/>
        <w:spacing w:before="450" w:after="450" w:line="312" w:lineRule="auto"/>
      </w:pPr>
      <w:r>
        <w:rPr>
          <w:rFonts w:ascii="宋体" w:hAnsi="宋体" w:eastAsia="宋体" w:cs="宋体"/>
          <w:color w:val="000"/>
          <w:sz w:val="28"/>
          <w:szCs w:val="28"/>
        </w:rPr>
        <w:t xml:space="preserve">　　在电视剧《大军师司马懿》中，司马朗在病中要求多放盐的情节引发了观众的关注。从医学角度来看，人在生病期间，味觉往往会变得迟钝，因此患者可能会觉得食物无味，从而要求增加盐分来提味。司马朗在病中身体机能短暂性恢复正常，出现强烈的进食盐类物质的需求，这可能是身体在应对疾病时的一种自然反应。然而，过量摄入盐分对于已经患病的人来说，无疑是雪上加霜。</w:t>
      </w:r>
    </w:p>
    <w:p>
      <w:pPr>
        <w:ind w:left="0" w:right="0" w:firstLine="560"/>
        <w:spacing w:before="450" w:after="450" w:line="312" w:lineRule="auto"/>
      </w:pPr>
      <w:r>
        <w:rPr>
          <w:rFonts w:ascii="宋体" w:hAnsi="宋体" w:eastAsia="宋体" w:cs="宋体"/>
          <w:color w:val="000"/>
          <w:sz w:val="28"/>
          <w:szCs w:val="28"/>
        </w:rPr>
        <w:t xml:space="preserve">　　（二）瘟疫与盐的间接关联</w:t>
      </w:r>
    </w:p>
    <w:p>
      <w:pPr>
        <w:ind w:left="0" w:right="0" w:firstLine="560"/>
        <w:spacing w:before="450" w:after="450" w:line="312" w:lineRule="auto"/>
      </w:pPr>
      <w:r>
        <w:rPr>
          <w:rFonts w:ascii="宋体" w:hAnsi="宋体" w:eastAsia="宋体" w:cs="宋体"/>
          <w:color w:val="000"/>
          <w:sz w:val="28"/>
          <w:szCs w:val="28"/>
        </w:rPr>
        <w:t xml:space="preserve">　　司马朗所患的瘟疫，在当时的医疗条件下，几乎是不治之症。瘟疫会导致人体免疫力下降，器官功能受损，从而引发一系列并发症。在这种情况下，即使司马朗没有主动要求多放盐，过量摄入盐分也可能对他的健康造成严重影响。因为盐分摄入过多会增加肾脏负担，引发高血压等疾病，而这些疾病在瘟疫患者身上可能会更加严重，甚至危及生命。</w:t>
      </w:r>
    </w:p>
    <w:p>
      <w:pPr>
        <w:ind w:left="0" w:right="0" w:firstLine="560"/>
        <w:spacing w:before="450" w:after="450" w:line="312" w:lineRule="auto"/>
      </w:pPr>
      <w:r>
        <w:rPr>
          <w:rFonts w:ascii="宋体" w:hAnsi="宋体" w:eastAsia="宋体" w:cs="宋体"/>
          <w:color w:val="000"/>
          <w:sz w:val="28"/>
          <w:szCs w:val="28"/>
        </w:rPr>
        <w:t xml:space="preserve">　　（三）“多放点盐就死了”的误解与真相</w:t>
      </w:r>
    </w:p>
    <w:p>
      <w:pPr>
        <w:ind w:left="0" w:right="0" w:firstLine="560"/>
        <w:spacing w:before="450" w:after="450" w:line="312" w:lineRule="auto"/>
      </w:pPr>
      <w:r>
        <w:rPr>
          <w:rFonts w:ascii="宋体" w:hAnsi="宋体" w:eastAsia="宋体" w:cs="宋体"/>
          <w:color w:val="000"/>
          <w:sz w:val="28"/>
          <w:szCs w:val="28"/>
        </w:rPr>
        <w:t xml:space="preserve">　　“多放点盐就死了”这一说法，很可能是后人根据司马朗病中要求多放盐以及他最终不幸离世的事实，进行的一种夸张或误解性的表述。实际上，司马朗的死因更可能是瘟疫导致的身体机能衰竭，而非单纯因为多吃了盐。盐在司马朗之死中，可能只是一个间接因素，而非直接原因。</w:t>
      </w:r>
    </w:p>
    <w:p>
      <w:pPr>
        <w:ind w:left="0" w:right="0" w:firstLine="560"/>
        <w:spacing w:before="450" w:after="450" w:line="312" w:lineRule="auto"/>
      </w:pPr>
      <w:r>
        <w:rPr>
          <w:rFonts w:ascii="宋体" w:hAnsi="宋体" w:eastAsia="宋体" w:cs="宋体"/>
          <w:color w:val="000"/>
          <w:sz w:val="28"/>
          <w:szCs w:val="28"/>
        </w:rPr>
        <w:t xml:space="preserve">　　三、历史记载与文学演绎的差异</w:t>
      </w:r>
    </w:p>
    <w:p>
      <w:pPr>
        <w:ind w:left="0" w:right="0" w:firstLine="560"/>
        <w:spacing w:before="450" w:after="450" w:line="312" w:lineRule="auto"/>
      </w:pPr>
      <w:r>
        <w:rPr>
          <w:rFonts w:ascii="宋体" w:hAnsi="宋体" w:eastAsia="宋体" w:cs="宋体"/>
          <w:color w:val="000"/>
          <w:sz w:val="28"/>
          <w:szCs w:val="28"/>
        </w:rPr>
        <w:t xml:space="preserve">　　在历史记载中，司马朗的死因被明确为瘟疫。而在一些文学作品中，为了增加故事的戏剧性和吸引力，可能会对历史事实进行一定的夸张或改编。因此，我们在看待“司马朗为什么说多放点盐就死了”这一问题时，需要保持理性与客观，结合真实资料进行分析与判断。</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2026-08-29T16:27:36+08:00</dcterms:created>
  <dcterms:modified xsi:type="dcterms:W3CDTF">2026-08-29T16:27:36+08:00</dcterms:modified>
</cp:coreProperties>
</file>

<file path=docProps/custom.xml><?xml version="1.0" encoding="utf-8"?>
<Properties xmlns="http://schemas.openxmlformats.org/officeDocument/2006/custom-properties" xmlns:vt="http://schemas.openxmlformats.org/officeDocument/2006/docPropsVTypes"/>
</file>