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草莽逆袭：朱元璋何以以微末之躯重铸华夏山河</w:t>
      </w:r>
      <w:bookmarkEnd w:id="1"/>
    </w:p>
    <w:p>
      <w:pPr>
        <w:jc w:val="center"/>
        <w:spacing w:before="0" w:after="450"/>
      </w:pPr>
      <w:r>
        <w:rPr>
          <w:rFonts w:ascii="Arial" w:hAnsi="Arial" w:eastAsia="Arial" w:cs="Arial"/>
          <w:color w:val="999999"/>
          <w:sz w:val="20"/>
          <w:szCs w:val="20"/>
        </w:rPr>
        <w:t xml:space="preserve">来源：网络  作者：翠竹清韵  更新时间：2026-09-17</w:t>
      </w:r>
    </w:p>
    <w:p>
      <w:pPr>
        <w:ind w:left="0" w:right="0" w:firstLine="480"/>
        <w:spacing w:before="0" w:after="450" w:line="360" w:lineRule="auto"/>
      </w:pPr>
      <w:r>
        <w:rPr>
          <w:rFonts w:ascii="宋体" w:hAnsi="宋体" w:eastAsia="宋体" w:cs="宋体"/>
          <w:color w:val="333333"/>
          <w:sz w:val="24"/>
          <w:szCs w:val="24"/>
          <w:i w:val="1"/>
          <w:iCs w:val="1"/>
        </w:rPr>
        <w:t xml:space="preserve">元末乱世，山河破碎，蒙古铁骑的统治已如风中残烛。在这历史转折的关头，一个出身贫寒、曾为放牛娃与行脚僧的枭雄——朱元璋，以“驱逐胡虏，恢复中华”为旗，横扫群雄，终结了元朝近百年的统治，开创了大明王朝的辉煌。他的崛起，不仅是个人的传奇，更是...</w:t>
      </w:r>
    </w:p>
    <w:p>
      <w:pPr>
        <w:ind w:left="0" w:right="0" w:firstLine="560"/>
        <w:spacing w:before="450" w:after="450" w:line="312" w:lineRule="auto"/>
      </w:pPr>
      <w:r>
        <w:rPr>
          <w:rFonts w:ascii="宋体" w:hAnsi="宋体" w:eastAsia="宋体" w:cs="宋体"/>
          <w:color w:val="000"/>
          <w:sz w:val="28"/>
          <w:szCs w:val="28"/>
        </w:rPr>
        <w:t xml:space="preserve">　　元末乱世，山河破碎，蒙古铁骑的统治已如风中残烛。在这历史转折的关头，一个出身贫寒、曾为放牛娃与行脚僧的枭雄——朱元璋，以“驱逐胡虏，恢复中华”为旗，横扫群雄，终结了元朝近百年的统治，开创了大明王朝的辉煌。他的崛起，不仅是个人的传奇，更是华夏文明在绝境中重生的史诗。</w:t>
      </w:r>
    </w:p>
    <w:p>
      <w:pPr>
        <w:ind w:left="0" w:right="0" w:firstLine="560"/>
        <w:spacing w:before="450" w:after="450" w:line="312" w:lineRule="auto"/>
      </w:pPr>
      <w:r>
        <w:rPr>
          <w:rFonts w:ascii="宋体" w:hAnsi="宋体" w:eastAsia="宋体" w:cs="宋体"/>
          <w:color w:val="000"/>
          <w:sz w:val="28"/>
          <w:szCs w:val="28"/>
        </w:rPr>
        <w:t xml:space="preserve">　　一、乱世烽火：元末社会的崩溃与机遇</w:t>
      </w:r>
    </w:p>
    <w:p>
      <w:pPr>
        <w:ind w:left="0" w:right="0" w:firstLine="560"/>
        <w:spacing w:before="450" w:after="450" w:line="312" w:lineRule="auto"/>
      </w:pPr>
      <w:r>
        <w:rPr>
          <w:rFonts w:ascii="宋体" w:hAnsi="宋体" w:eastAsia="宋体" w:cs="宋体"/>
          <w:color w:val="000"/>
          <w:sz w:val="28"/>
          <w:szCs w:val="28"/>
        </w:rPr>
        <w:t xml:space="preserve">　　元朝末年，政治腐败如毒瘤般侵蚀着帝国肌体。蒙古贵族沉溺于享乐，官场贪污成风，苛捐杂税压得百姓喘不过气。黄河决堤、淮河泛滥，天灾与人祸交织，中原大地饿殍遍野，民不聊生。红巾军起义如燎原之火，迅速席卷全国，元朝的统治根基在农民的怒火中摇摇欲坠。</w:t>
      </w:r>
    </w:p>
    <w:p>
      <w:pPr>
        <w:ind w:left="0" w:right="0" w:firstLine="560"/>
        <w:spacing w:before="450" w:after="450" w:line="312" w:lineRule="auto"/>
      </w:pPr>
      <w:r>
        <w:rPr>
          <w:rFonts w:ascii="宋体" w:hAnsi="宋体" w:eastAsia="宋体" w:cs="宋体"/>
          <w:color w:val="000"/>
          <w:sz w:val="28"/>
          <w:szCs w:val="28"/>
        </w:rPr>
        <w:t xml:space="preserve">　　朱元璋的童年，是这场社会崩溃的缩影。他生于贫农家庭，幼年丧父丧母，为地主放牛为生，后因饥荒被迫入皇觉寺为僧，游食淮西。这段颠沛流离的经历，让他深刻体会到底层人民的苦难，也铸就了他坚韧不拔的性格与对生存的渴望。当红巾军起义爆发时，他毅然投身其中，从一名普通士兵逐步成长为郭子兴麾下的将领，最终掌握了自己的命运。</w:t>
      </w:r>
    </w:p>
    <w:p>
      <w:pPr>
        <w:ind w:left="0" w:right="0" w:firstLine="560"/>
        <w:spacing w:before="450" w:after="450" w:line="312" w:lineRule="auto"/>
      </w:pPr>
      <w:r>
        <w:rPr>
          <w:rFonts w:ascii="宋体" w:hAnsi="宋体" w:eastAsia="宋体" w:cs="宋体"/>
          <w:color w:val="000"/>
          <w:sz w:val="28"/>
          <w:szCs w:val="28"/>
        </w:rPr>
        <w:t xml:space="preserve">　　二、战略智慧：从“高筑墙”到“北伐中原”</w:t>
      </w:r>
    </w:p>
    <w:p>
      <w:pPr>
        <w:ind w:left="0" w:right="0" w:firstLine="560"/>
        <w:spacing w:before="450" w:after="450" w:line="312" w:lineRule="auto"/>
      </w:pPr>
      <w:r>
        <w:rPr>
          <w:rFonts w:ascii="宋体" w:hAnsi="宋体" w:eastAsia="宋体" w:cs="宋体"/>
          <w:color w:val="000"/>
          <w:sz w:val="28"/>
          <w:szCs w:val="28"/>
        </w:rPr>
        <w:t xml:space="preserve">　　朱元璋的崛起，绝非偶然。他深谙“得民心者得天下”的道理，在军事策略上展现出超凡的智慧。朱升提出的“高筑墙，广积粮，缓称王”九字方针，成为他早期发展的核心战略。他攻占集庆（今南京）后，将其改名为应天，作为根据地，悉心经营，鼓励耕战，积粮练兵，迅速壮大实力。</w:t>
      </w:r>
    </w:p>
    <w:p>
      <w:pPr>
        <w:ind w:left="0" w:right="0" w:firstLine="560"/>
        <w:spacing w:before="450" w:after="450" w:line="312" w:lineRule="auto"/>
      </w:pPr>
      <w:r>
        <w:rPr>
          <w:rFonts w:ascii="宋体" w:hAnsi="宋体" w:eastAsia="宋体" w:cs="宋体"/>
          <w:color w:val="000"/>
          <w:sz w:val="28"/>
          <w:szCs w:val="28"/>
        </w:rPr>
        <w:t xml:space="preserve">　　在统一南方的战争中，朱元璋展现了卓越的战略眼光。他先集中力量消灭陈友谅，再攻张士诚，最后灭元，避免了腹背受敌的困境。鄱阳湖之战，他以少胜多，大破陈友谅的水军，奠定了在南方的统治地位。随后，他派兵北伐，提出“驱逐胡虏，恢复中华，立纲陈纪，救济斯民”的口号，这一口号不仅激发了汉族人民的民族情感，更凝聚了人心，为北伐提供了强大的精神动力。</w:t>
      </w:r>
    </w:p>
    <w:p>
      <w:pPr>
        <w:ind w:left="0" w:right="0" w:firstLine="560"/>
        <w:spacing w:before="450" w:after="450" w:line="312" w:lineRule="auto"/>
      </w:pPr>
      <w:r>
        <w:rPr>
          <w:rFonts w:ascii="宋体" w:hAnsi="宋体" w:eastAsia="宋体" w:cs="宋体"/>
          <w:color w:val="000"/>
          <w:sz w:val="28"/>
          <w:szCs w:val="28"/>
        </w:rPr>
        <w:t xml:space="preserve">　　三、民族大义：以“华夷之辨”凝聚人心</w:t>
      </w:r>
    </w:p>
    <w:p>
      <w:pPr>
        <w:ind w:left="0" w:right="0" w:firstLine="560"/>
        <w:spacing w:before="450" w:after="450" w:line="312" w:lineRule="auto"/>
      </w:pPr>
      <w:r>
        <w:rPr>
          <w:rFonts w:ascii="宋体" w:hAnsi="宋体" w:eastAsia="宋体" w:cs="宋体"/>
          <w:color w:val="000"/>
          <w:sz w:val="28"/>
          <w:szCs w:val="28"/>
        </w:rPr>
        <w:t xml:space="preserve">　　元朝实行民族压迫政策，将百姓分为蒙古、色目、汉人、南人四等，南人地位最低，受到诸多歧视和压迫。这种民族不平等政策，激化了社会矛盾，为朱元璋的反元斗争提供了天然的群众基础。他高举“驱逐胡虏，恢复中华”的旗帜，将反元斗争与民族复兴紧密结合，唤起了汉族人民对失去政权的失落感与对汉族王朝统治时期文化繁荣、政治清明的美好回忆。</w:t>
      </w:r>
    </w:p>
    <w:p>
      <w:pPr>
        <w:ind w:left="0" w:right="0" w:firstLine="560"/>
        <w:spacing w:before="450" w:after="450" w:line="312" w:lineRule="auto"/>
      </w:pPr>
      <w:r>
        <w:rPr>
          <w:rFonts w:ascii="宋体" w:hAnsi="宋体" w:eastAsia="宋体" w:cs="宋体"/>
          <w:color w:val="000"/>
          <w:sz w:val="28"/>
          <w:szCs w:val="28"/>
        </w:rPr>
        <w:t xml:space="preserve">　　朱元璋的檄文，以天命论和华夷之辨为核心，宣称元朝因腐败丧失统治合法性，强调汉人应重掌政权。他巧妙地利用了人民对元朝腐败统治的不满心理，将反元斗争包装成顺民意、应天下的正义之举。这种策略不仅赢得了汉族人民的支持，也吸引了部分蒙古、色目人的归附，为北伐的成功奠定了坚实的基础。</w:t>
      </w:r>
    </w:p>
    <w:p>
      <w:pPr>
        <w:ind w:left="0" w:right="0" w:firstLine="560"/>
        <w:spacing w:before="450" w:after="450" w:line="312" w:lineRule="auto"/>
      </w:pPr>
      <w:r>
        <w:rPr>
          <w:rFonts w:ascii="宋体" w:hAnsi="宋体" w:eastAsia="宋体" w:cs="宋体"/>
          <w:color w:val="000"/>
          <w:sz w:val="28"/>
          <w:szCs w:val="28"/>
        </w:rPr>
        <w:t xml:space="preserve">　　四、铁腕治国：以严明军纪赢得民心</w:t>
      </w:r>
    </w:p>
    <w:p>
      <w:pPr>
        <w:ind w:left="0" w:right="0" w:firstLine="560"/>
        <w:spacing w:before="450" w:after="450" w:line="312" w:lineRule="auto"/>
      </w:pPr>
      <w:r>
        <w:rPr>
          <w:rFonts w:ascii="宋体" w:hAnsi="宋体" w:eastAsia="宋体" w:cs="宋体"/>
          <w:color w:val="000"/>
          <w:sz w:val="28"/>
          <w:szCs w:val="28"/>
        </w:rPr>
        <w:t xml:space="preserve">　　朱元璋深知，军队的纪律是赢得民心的关键。他每次出兵打仗，都叮咛将领，一定要约束士兵，不乱杀、不抢劫财宝、不掠夺妇女、不破坏庐舍、不毁坏田园。这种严明的军纪，使他的军队在战场上屡建奇功，也赢得了人民的拥护。</w:t>
      </w:r>
    </w:p>
    <w:p>
      <w:pPr>
        <w:ind w:left="0" w:right="0" w:firstLine="560"/>
        <w:spacing w:before="450" w:after="450" w:line="312" w:lineRule="auto"/>
      </w:pPr>
      <w:r>
        <w:rPr>
          <w:rFonts w:ascii="宋体" w:hAnsi="宋体" w:eastAsia="宋体" w:cs="宋体"/>
          <w:color w:val="000"/>
          <w:sz w:val="28"/>
          <w:szCs w:val="28"/>
        </w:rPr>
        <w:t xml:space="preserve">　　在北伐过程中，朱元璋的军队所到之处，秋毫无犯，与元军的残暴形成鲜明对比。他通过赢得民心来赢得天下，将军事打击和政治招抚相结合，用招抚和争取敌军归附的办法来瓦解敌人。这种策略大大加速了他夺取天下的战争进程，也为明朝的建立奠定了广泛的群众基础。</w:t>
      </w:r>
    </w:p>
    <w:p>
      <w:pPr>
        <w:ind w:left="0" w:right="0" w:firstLine="560"/>
        <w:spacing w:before="450" w:after="450" w:line="312" w:lineRule="auto"/>
      </w:pPr>
      <w:r>
        <w:rPr>
          <w:rFonts w:ascii="宋体" w:hAnsi="宋体" w:eastAsia="宋体" w:cs="宋体"/>
          <w:color w:val="000"/>
          <w:sz w:val="28"/>
          <w:szCs w:val="28"/>
        </w:rPr>
        <w:t xml:space="preserve">　　五、历史回响：朱元璋的遗产与启示</w:t>
      </w:r>
    </w:p>
    <w:p>
      <w:pPr>
        <w:ind w:left="0" w:right="0" w:firstLine="560"/>
        <w:spacing w:before="450" w:after="450" w:line="312" w:lineRule="auto"/>
      </w:pPr>
      <w:r>
        <w:rPr>
          <w:rFonts w:ascii="宋体" w:hAnsi="宋体" w:eastAsia="宋体" w:cs="宋体"/>
          <w:color w:val="000"/>
          <w:sz w:val="28"/>
          <w:szCs w:val="28"/>
        </w:rPr>
        <w:t xml:space="preserve">　　朱元璋的崛起，是中国历史上“布衣天子”的典范。他从一个放牛娃、行脚僧，成长为开国皇帝，不仅是个人的奋斗史，更是华夏文明在绝境中重生的缩影。他的成功，离不开对时局的精准把握、对战略的深思熟虑、对民心的深刻理解以及对纪律的严明要求。</w:t>
      </w:r>
    </w:p>
    <w:p>
      <w:pPr>
        <w:ind w:left="0" w:right="0" w:firstLine="560"/>
        <w:spacing w:before="450" w:after="450" w:line="312" w:lineRule="auto"/>
      </w:pPr>
      <w:r>
        <w:rPr>
          <w:rFonts w:ascii="宋体" w:hAnsi="宋体" w:eastAsia="宋体" w:cs="宋体"/>
          <w:color w:val="000"/>
          <w:sz w:val="28"/>
          <w:szCs w:val="28"/>
        </w:rPr>
        <w:t xml:space="preserve">　　朱元璋的“驱逐胡虏，恢复中华”，不仅是一句口号，更是一种精神象征。它激励着后世无数仁人志士为民族复兴而奋斗，也成为近代中国反帝反封建斗争的重要思想资源。在当今时代，我们依然可以从朱元璋的崛起中汲取智慧：无论出身如何，只要心怀天下、顺应时势、严于律己、赢得民心，就能创造属于自己的辉煌。</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2026-09-17T20:07:06+08:00</dcterms:created>
  <dcterms:modified xsi:type="dcterms:W3CDTF">2026-09-17T20:07:06+08:00</dcterms:modified>
</cp:coreProperties>
</file>

<file path=docProps/custom.xml><?xml version="1.0" encoding="utf-8"?>
<Properties xmlns="http://schemas.openxmlformats.org/officeDocument/2006/custom-properties" xmlns:vt="http://schemas.openxmlformats.org/officeDocument/2006/docPropsVTypes"/>
</file>