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刘备投靠刘恢：乱世中的宗亲庇护与政治抉择</w:t>
      </w:r>
      <w:bookmarkEnd w:id="1"/>
    </w:p>
    <w:p>
      <w:pPr>
        <w:jc w:val="center"/>
        <w:spacing w:before="0" w:after="450"/>
      </w:pPr>
      <w:r>
        <w:rPr>
          <w:rFonts w:ascii="Arial" w:hAnsi="Arial" w:eastAsia="Arial" w:cs="Arial"/>
          <w:color w:val="999999"/>
          <w:sz w:val="20"/>
          <w:szCs w:val="20"/>
        </w:rPr>
        <w:t xml:space="preserve">来源：网络  作者：星海浩瀚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东汉末年，天下大乱，黄巾起义席卷全国，地方豪强与官吏纷纷招兵买马以自保。在这动荡不安的时代背景下，刘备，这位自称中山靖王之后的落魄宗室，凭借着与关羽、张飞的兄弟情谊和勇猛善战，逐渐在乱世中崭露头角。然而，刘备的仕途并非一帆风顺，他因鞭打...</w:t>
      </w:r>
    </w:p>
    <w:p>
      <w:pPr>
        <w:ind w:left="0" w:right="0" w:firstLine="560"/>
        <w:spacing w:before="450" w:after="450" w:line="312" w:lineRule="auto"/>
      </w:pPr>
      <w:r>
        <w:rPr>
          <w:rFonts w:ascii="宋体" w:hAnsi="宋体" w:eastAsia="宋体" w:cs="宋体"/>
          <w:color w:val="000"/>
          <w:sz w:val="28"/>
          <w:szCs w:val="28"/>
        </w:rPr>
        <w:t xml:space="preserve">　　东汉末年，天下大乱，黄巾起义席卷全国，地方豪强与官吏纷纷招兵买马以自保。在这动荡不安的时代背景下，刘备，这位自称中山靖王之后的落魄宗室，凭借着与关羽、张飞的兄弟情谊和勇猛善战，逐渐在乱世中崭露头角。然而，刘备的仕途并非一帆风顺，他因鞭打督邮而弃官逃亡，最终投靠了代郡太守刘恢，这一举动不仅体现了乱世中宗亲之间的相互扶持，也揭示了刘备在政治抉择中的智慧与远见。</w:t>
      </w:r>
    </w:p>
    <w:p>
      <w:pPr>
        <w:ind w:left="0" w:right="0" w:firstLine="560"/>
        <w:spacing w:before="450" w:after="450" w:line="312" w:lineRule="auto"/>
      </w:pPr>
      <w:r>
        <w:rPr>
          <w:rFonts w:ascii="宋体" w:hAnsi="宋体" w:eastAsia="宋体" w:cs="宋体"/>
          <w:color w:val="000"/>
          <w:sz w:val="28"/>
          <w:szCs w:val="28"/>
        </w:rPr>
        <w:t xml:space="preserve">　　一、刘备的困境与逃亡</w:t>
      </w:r>
    </w:p>
    <w:p>
      <w:pPr>
        <w:ind w:left="0" w:right="0" w:firstLine="560"/>
        <w:spacing w:before="450" w:after="450" w:line="312" w:lineRule="auto"/>
      </w:pPr>
      <w:r>
        <w:rPr>
          <w:rFonts w:ascii="宋体" w:hAnsi="宋体" w:eastAsia="宋体" w:cs="宋体"/>
          <w:color w:val="000"/>
          <w:sz w:val="28"/>
          <w:szCs w:val="28"/>
        </w:rPr>
        <w:t xml:space="preserve">　　刘备出身贫寒，虽自称汉室宗亲，但在东汉末年的乱世中，这一身份并未给他带来多少实质性的帮助。他早年与关羽、张飞结为兄弟，共同招募乡勇，参与镇压黄巾起义。凭借着战功，刘备被任命为安喜县尉，然而，好景不长，因不满督邮的贪腐与傲慢，刘备一怒之下鞭打了督邮，这一行为虽然解气，但也让他陷入了官场的绝境。督邮将情况上报定州太守，刘备因此成为全国通缉犯，不得不弃官逃亡。</w:t>
      </w:r>
    </w:p>
    <w:p>
      <w:pPr>
        <w:ind w:left="0" w:right="0" w:firstLine="560"/>
        <w:spacing w:before="450" w:after="450" w:line="312" w:lineRule="auto"/>
      </w:pPr>
      <w:r>
        <w:rPr>
          <w:rFonts w:ascii="宋体" w:hAnsi="宋体" w:eastAsia="宋体" w:cs="宋体"/>
          <w:color w:val="000"/>
          <w:sz w:val="28"/>
          <w:szCs w:val="28"/>
        </w:rPr>
        <w:t xml:space="preserve">　　二、刘恢的宗亲身份与庇护</w:t>
      </w:r>
    </w:p>
    <w:p>
      <w:pPr>
        <w:ind w:left="0" w:right="0" w:firstLine="560"/>
        <w:spacing w:before="450" w:after="450" w:line="312" w:lineRule="auto"/>
      </w:pPr>
      <w:r>
        <w:rPr>
          <w:rFonts w:ascii="宋体" w:hAnsi="宋体" w:eastAsia="宋体" w:cs="宋体"/>
          <w:color w:val="000"/>
          <w:sz w:val="28"/>
          <w:szCs w:val="28"/>
        </w:rPr>
        <w:t xml:space="preserve">　　在逃亡途中，刘备听闻代郡太守刘恢也是汉室宗亲，且在当地有很高的威望。刘恢作为地方官员，不仅手握实权，还与公孙瓒等北方豪强有着千丝万缕的联系。更重要的是，刘恢与刘备同为汉室宗亲，这种血缘上的联系在乱世中显得尤为珍贵。因此，刘备决定投靠刘恢，寻求庇护。</w:t>
      </w:r>
    </w:p>
    <w:p>
      <w:pPr>
        <w:ind w:left="0" w:right="0" w:firstLine="560"/>
        <w:spacing w:before="450" w:after="450" w:line="312" w:lineRule="auto"/>
      </w:pPr>
      <w:r>
        <w:rPr>
          <w:rFonts w:ascii="宋体" w:hAnsi="宋体" w:eastAsia="宋体" w:cs="宋体"/>
          <w:color w:val="000"/>
          <w:sz w:val="28"/>
          <w:szCs w:val="28"/>
        </w:rPr>
        <w:t xml:space="preserve">　　刘恢见到刘备后，并未因其通缉犯的身份而拒绝，反而因同为宗亲而倍感亲切。他深知刘备的才能与抱负，也明白在乱世中，多一个盟友就多一份力量。于是，刘恢将刘备接到自己府中，给予他庇护与支持。在刘恢的府中，刘备得以暂时避开朝廷的追捕，同时也获得了重新规划未来的机会。</w:t>
      </w:r>
    </w:p>
    <w:p>
      <w:pPr>
        <w:ind w:left="0" w:right="0" w:firstLine="560"/>
        <w:spacing w:before="450" w:after="450" w:line="312" w:lineRule="auto"/>
      </w:pPr>
      <w:r>
        <w:rPr>
          <w:rFonts w:ascii="宋体" w:hAnsi="宋体" w:eastAsia="宋体" w:cs="宋体"/>
          <w:color w:val="000"/>
          <w:sz w:val="28"/>
          <w:szCs w:val="28"/>
        </w:rPr>
        <w:t xml:space="preserve">　　三、刘恢的推荐与刘备的转机</w:t>
      </w:r>
    </w:p>
    <w:p>
      <w:pPr>
        <w:ind w:left="0" w:right="0" w:firstLine="560"/>
        <w:spacing w:before="450" w:after="450" w:line="312" w:lineRule="auto"/>
      </w:pPr>
      <w:r>
        <w:rPr>
          <w:rFonts w:ascii="宋体" w:hAnsi="宋体" w:eastAsia="宋体" w:cs="宋体"/>
          <w:color w:val="000"/>
          <w:sz w:val="28"/>
          <w:szCs w:val="28"/>
        </w:rPr>
        <w:t xml:space="preserve">　　刘恢不仅庇护了刘备，还积极为他寻找新的出路。他深知刘备的才能不应被埋没，更不愿看到这位宗亲在乱世中沉沦。于是，刘恢向幽州牧刘虞写了封推荐信，详细介绍了刘备的才能与抱负。刘虞作为幽州之主，对人才极为重视，他见到刘恢的推荐信后，对刘备产生了浓厚的兴趣。</w:t>
      </w:r>
    </w:p>
    <w:p>
      <w:pPr>
        <w:ind w:left="0" w:right="0" w:firstLine="560"/>
        <w:spacing w:before="450" w:after="450" w:line="312" w:lineRule="auto"/>
      </w:pPr>
      <w:r>
        <w:rPr>
          <w:rFonts w:ascii="宋体" w:hAnsi="宋体" w:eastAsia="宋体" w:cs="宋体"/>
          <w:color w:val="000"/>
          <w:sz w:val="28"/>
          <w:szCs w:val="28"/>
        </w:rPr>
        <w:t xml:space="preserve">　　在刘虞的任命下，刘备得以重新获得统兵权，担任都尉一职。这一任命不仅让刘备摆脱了通缉犯的身份，还为他提供了展示自己才能的舞台。刘备在渔阳之战中立下战功，进一步巩固了自己在幽州军中的地位。刘虞上表朝廷为刘备请功，朝廷赦免了刘备鞭打督邮之罪，并任命他为下密丞，后迁为高唐尉。这一系列的升迁让刘备在仕途上迈出了坚实的一步。</w:t>
      </w:r>
    </w:p>
    <w:p>
      <w:pPr>
        <w:ind w:left="0" w:right="0" w:firstLine="560"/>
        <w:spacing w:before="450" w:after="450" w:line="312" w:lineRule="auto"/>
      </w:pPr>
      <w:r>
        <w:rPr>
          <w:rFonts w:ascii="宋体" w:hAnsi="宋体" w:eastAsia="宋体" w:cs="宋体"/>
          <w:color w:val="000"/>
          <w:sz w:val="28"/>
          <w:szCs w:val="28"/>
        </w:rPr>
        <w:t xml:space="preserve">　　四、刘备的政治智慧与远见</w:t>
      </w:r>
    </w:p>
    <w:p>
      <w:pPr>
        <w:ind w:left="0" w:right="0" w:firstLine="560"/>
        <w:spacing w:before="450" w:after="450" w:line="312" w:lineRule="auto"/>
      </w:pPr>
      <w:r>
        <w:rPr>
          <w:rFonts w:ascii="宋体" w:hAnsi="宋体" w:eastAsia="宋体" w:cs="宋体"/>
          <w:color w:val="000"/>
          <w:sz w:val="28"/>
          <w:szCs w:val="28"/>
        </w:rPr>
        <w:t xml:space="preserve">　　刘备投靠刘恢并获得推荐的过程，不仅体现了乱世中宗亲之间的相互扶持，更揭示了刘备在政治抉择中的智慧与远见。他深知在乱世中，单凭个人力量难以立足，必须寻找可靠的盟友与庇护者。刘恢作为汉室宗亲与地方豪强，无疑是刘备当时最好的选择。</w:t>
      </w:r>
    </w:p>
    <w:p>
      <w:pPr>
        <w:ind w:left="0" w:right="0" w:firstLine="560"/>
        <w:spacing w:before="450" w:after="450" w:line="312" w:lineRule="auto"/>
      </w:pPr>
      <w:r>
        <w:rPr>
          <w:rFonts w:ascii="宋体" w:hAnsi="宋体" w:eastAsia="宋体" w:cs="宋体"/>
          <w:color w:val="000"/>
          <w:sz w:val="28"/>
          <w:szCs w:val="28"/>
        </w:rPr>
        <w:t xml:space="preserve">　　同时，刘备也明白，仅仅依靠庇护与推荐是不够的，他必须不断提升自己的才能与实力，才能在乱世中立足。因此，在获得统兵权后，刘备积极参与战斗，立下战功，不断提升自己在军中的地位与影响力。这种政治智慧与远见让刘备在后来的仕途中屡遭挫折却总能化险为夷，最终成就一番霸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2026-09-20T19:25:32+08:00</dcterms:created>
  <dcterms:modified xsi:type="dcterms:W3CDTF">2026-09-20T19:25:32+08:00</dcterms:modified>
</cp:coreProperties>
</file>

<file path=docProps/custom.xml><?xml version="1.0" encoding="utf-8"?>
<Properties xmlns="http://schemas.openxmlformats.org/officeDocument/2006/custom-properties" xmlns:vt="http://schemas.openxmlformats.org/officeDocument/2006/docPropsVTypes"/>
</file>