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锦帆狂歌：甘宁的传奇人生与后世评价</w:t>
      </w:r>
      <w:bookmarkEnd w:id="1"/>
    </w:p>
    <w:p>
      <w:pPr>
        <w:jc w:val="center"/>
        <w:spacing w:before="0" w:after="450"/>
      </w:pPr>
      <w:r>
        <w:rPr>
          <w:rFonts w:ascii="Arial" w:hAnsi="Arial" w:eastAsia="Arial" w:cs="Arial"/>
          <w:color w:val="999999"/>
          <w:sz w:val="20"/>
          <w:szCs w:val="20"/>
        </w:rPr>
        <w:t xml:space="preserve">来源：网络  作者：雾凇晨曦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甘宁，字兴霸，巴郡临江（今重庆忠县）人，三国时期东吴名将。他的一生如同一部跌宕起伏的传奇小说，从“锦帆贼”到“江表之虎臣”，其轶事典故与后世评价共同勾勒出一位兼具江湖豪气与军事才能的乱世英雄形象。　　一、轶事典故：江湖豪气与战场奇谋　　...</w:t>
      </w:r>
    </w:p>
    <w:p>
      <w:pPr>
        <w:ind w:left="0" w:right="0" w:firstLine="560"/>
        <w:spacing w:before="450" w:after="450" w:line="312" w:lineRule="auto"/>
      </w:pPr>
      <w:r>
        <w:rPr>
          <w:rFonts w:ascii="宋体" w:hAnsi="宋体" w:eastAsia="宋体" w:cs="宋体"/>
          <w:color w:val="000"/>
          <w:sz w:val="28"/>
          <w:szCs w:val="28"/>
        </w:rPr>
        <w:t xml:space="preserve">　　甘宁，字兴霸，巴郡临江（今重庆忠县）人，三国时期东吴名将。他的一生如同一部跌宕起伏的传奇小说，从“锦帆贼”到“江表之虎臣”，其轶事典故与后世评价共同勾勒出一位兼具江湖豪气与军事才能的乱世英雄形象。</w:t>
      </w:r>
    </w:p>
    <w:p>
      <w:pPr>
        <w:ind w:left="0" w:right="0" w:firstLine="560"/>
        <w:spacing w:before="450" w:after="450" w:line="312" w:lineRule="auto"/>
      </w:pPr>
      <w:r>
        <w:rPr>
          <w:rFonts w:ascii="宋体" w:hAnsi="宋体" w:eastAsia="宋体" w:cs="宋体"/>
          <w:color w:val="000"/>
          <w:sz w:val="28"/>
          <w:szCs w:val="28"/>
        </w:rPr>
        <w:t xml:space="preserve">　　一、轶事典故：江湖豪气与战场奇谋</w:t>
      </w:r>
    </w:p>
    <w:p>
      <w:pPr>
        <w:ind w:left="0" w:right="0" w:firstLine="560"/>
        <w:spacing w:before="450" w:after="450" w:line="312" w:lineRule="auto"/>
      </w:pPr>
      <w:r>
        <w:rPr>
          <w:rFonts w:ascii="宋体" w:hAnsi="宋体" w:eastAsia="宋体" w:cs="宋体"/>
          <w:color w:val="000"/>
          <w:sz w:val="28"/>
          <w:szCs w:val="28"/>
        </w:rPr>
        <w:t xml:space="preserve">　　（一）锦帆贼的江湖传说</w:t>
      </w:r>
    </w:p>
    <w:p>
      <w:pPr>
        <w:ind w:left="0" w:right="0" w:firstLine="560"/>
        <w:spacing w:before="450" w:after="450" w:line="312" w:lineRule="auto"/>
      </w:pPr>
      <w:r>
        <w:rPr>
          <w:rFonts w:ascii="宋体" w:hAnsi="宋体" w:eastAsia="宋体" w:cs="宋体"/>
          <w:color w:val="000"/>
          <w:sz w:val="28"/>
          <w:szCs w:val="28"/>
        </w:rPr>
        <w:t xml:space="preserve">　　少年时期的甘宁以“锦帆贼”闻名。他率领一群轻薄少年，身披锦绣、腰悬铜铃，驾着装饰华丽的快船游荡于长江之上，所过之处“民闻铃声，即知是宁”。他们劫掠船只财物，却也讲求江湖规矩——对接待隆厚的长吏“交欢”，否则便“放所将夺其资货”。这种亦正亦邪的行事风格，既展现了其草莽气息，也暗含对公平的朴素追求。</w:t>
      </w:r>
    </w:p>
    <w:p>
      <w:pPr>
        <w:ind w:left="0" w:right="0" w:firstLine="560"/>
        <w:spacing w:before="450" w:after="450" w:line="312" w:lineRule="auto"/>
      </w:pPr>
      <w:r>
        <w:rPr>
          <w:rFonts w:ascii="宋体" w:hAnsi="宋体" w:eastAsia="宋体" w:cs="宋体"/>
          <w:color w:val="000"/>
          <w:sz w:val="28"/>
          <w:szCs w:val="28"/>
        </w:rPr>
        <w:t xml:space="preserve">　　（二）百骑劫曹营的孤胆壮举</w:t>
      </w:r>
    </w:p>
    <w:p>
      <w:pPr>
        <w:ind w:left="0" w:right="0" w:firstLine="560"/>
        <w:spacing w:before="450" w:after="450" w:line="312" w:lineRule="auto"/>
      </w:pPr>
      <w:r>
        <w:rPr>
          <w:rFonts w:ascii="宋体" w:hAnsi="宋体" w:eastAsia="宋体" w:cs="宋体"/>
          <w:color w:val="000"/>
          <w:sz w:val="28"/>
          <w:szCs w:val="28"/>
        </w:rPr>
        <w:t xml:space="preserve">　　建安二十年（215年），濡须口之战中，甘宁率百名骑兵夜袭曹营。他以白鹅翎为号，趁夜色突入敌阵，左冲右突如入无人之境，斩敌数十首级后全身而退。孙权赞其“足敌张辽”，并感慨：“孟德有张辽，孤有甘兴霸。”此战不仅彰显了甘宁的勇猛，更成为东吴以少胜多的经典战例，被后世传颂为“百翎直贯曹家寨”的传奇。</w:t>
      </w:r>
    </w:p>
    <w:p>
      <w:pPr>
        <w:ind w:left="0" w:right="0" w:firstLine="560"/>
        <w:spacing w:before="450" w:after="450" w:line="312" w:lineRule="auto"/>
      </w:pPr>
      <w:r>
        <w:rPr>
          <w:rFonts w:ascii="宋体" w:hAnsi="宋体" w:eastAsia="宋体" w:cs="宋体"/>
          <w:color w:val="000"/>
          <w:sz w:val="28"/>
          <w:szCs w:val="28"/>
        </w:rPr>
        <w:t xml:space="preserve">　　（三）恩怨分明的江湖气</w:t>
      </w:r>
    </w:p>
    <w:p>
      <w:pPr>
        <w:ind w:left="0" w:right="0" w:firstLine="560"/>
        <w:spacing w:before="450" w:after="450" w:line="312" w:lineRule="auto"/>
      </w:pPr>
      <w:r>
        <w:rPr>
          <w:rFonts w:ascii="宋体" w:hAnsi="宋体" w:eastAsia="宋体" w:cs="宋体"/>
          <w:color w:val="000"/>
          <w:sz w:val="28"/>
          <w:szCs w:val="28"/>
        </w:rPr>
        <w:t xml:space="preserve">　　义救苏飞：甘宁曾受黄祖部将苏飞提携，后苏飞因黄祖战败被俘。孙权欲杀苏飞时，甘宁以官职相抵，叩首泣求：“若无苏飞，宁骨早填沟壑！”最终保住苏飞性命，体现了其知恩图报的侠义精神。</w:t>
      </w:r>
    </w:p>
    <w:p>
      <w:pPr>
        <w:ind w:left="0" w:right="0" w:firstLine="560"/>
        <w:spacing w:before="450" w:after="450" w:line="312" w:lineRule="auto"/>
      </w:pPr>
      <w:r>
        <w:rPr>
          <w:rFonts w:ascii="宋体" w:hAnsi="宋体" w:eastAsia="宋体" w:cs="宋体"/>
          <w:color w:val="000"/>
          <w:sz w:val="28"/>
          <w:szCs w:val="28"/>
        </w:rPr>
        <w:t xml:space="preserve">　　与凌统的生死纠葛：甘宁曾射杀凌统之父凌操，两人结仇。合肥之战中，凌统被曹军围攻，甘宁一箭救下凌统。凌统感念其恩，二人冰释前嫌，被李贽评价为“不共戴天，一朝改为刎颈之友”，成为化解私怨的典范。</w:t>
      </w:r>
    </w:p>
    <w:p>
      <w:pPr>
        <w:ind w:left="0" w:right="0" w:firstLine="560"/>
        <w:spacing w:before="450" w:after="450" w:line="312" w:lineRule="auto"/>
      </w:pPr>
      <w:r>
        <w:rPr>
          <w:rFonts w:ascii="宋体" w:hAnsi="宋体" w:eastAsia="宋体" w:cs="宋体"/>
          <w:color w:val="000"/>
          <w:sz w:val="28"/>
          <w:szCs w:val="28"/>
        </w:rPr>
        <w:t xml:space="preserve">　　暴烈性格的代价：甘宁性情刚烈，曾因手下犯错逃至吕蒙处，虽承诺不杀，归后仍将其捆在树上射死，引发吕蒙震怒。此类事件既展现了其果决，也暴露了性格中的致命缺陷。</w:t>
      </w:r>
    </w:p>
    <w:p>
      <w:pPr>
        <w:ind w:left="0" w:right="0" w:firstLine="560"/>
        <w:spacing w:before="450" w:after="450" w:line="312" w:lineRule="auto"/>
      </w:pPr>
      <w:r>
        <w:rPr>
          <w:rFonts w:ascii="宋体" w:hAnsi="宋体" w:eastAsia="宋体" w:cs="宋体"/>
          <w:color w:val="000"/>
          <w:sz w:val="28"/>
          <w:szCs w:val="28"/>
        </w:rPr>
        <w:t xml:space="preserve">　　（四）战场奇谋与幽默</w:t>
      </w:r>
    </w:p>
    <w:p>
      <w:pPr>
        <w:ind w:left="0" w:right="0" w:firstLine="560"/>
        <w:spacing w:before="450" w:after="450" w:line="312" w:lineRule="auto"/>
      </w:pPr>
      <w:r>
        <w:rPr>
          <w:rFonts w:ascii="宋体" w:hAnsi="宋体" w:eastAsia="宋体" w:cs="宋体"/>
          <w:color w:val="000"/>
          <w:sz w:val="28"/>
          <w:szCs w:val="28"/>
        </w:rPr>
        <w:t xml:space="preserve">　　震慑关羽：关羽欲渡河攻吴，甘宁仅率千人布防，扬言“关羽闻我咳唾声，必不敢渡”，迫使关羽退兵。此地后称“关羽濑”，成为其智勇双全的见证。</w:t>
      </w:r>
    </w:p>
    <w:p>
      <w:pPr>
        <w:ind w:left="0" w:right="0" w:firstLine="560"/>
        <w:spacing w:before="450" w:after="450" w:line="312" w:lineRule="auto"/>
      </w:pPr>
      <w:r>
        <w:rPr>
          <w:rFonts w:ascii="宋体" w:hAnsi="宋体" w:eastAsia="宋体" w:cs="宋体"/>
          <w:color w:val="000"/>
          <w:sz w:val="28"/>
          <w:szCs w:val="28"/>
        </w:rPr>
        <w:t xml:space="preserve">　　南郡之战的幽默插曲：甘宁被困夷陵时，吕蒙劝周瑜率主力救援，却让凌统带少量兵力守南郡，并调侃“我用人格担保凌公绩能守十天”。凌统的无奈回应，为紧张的战场增添了一丝黑色幽默。</w:t>
      </w:r>
    </w:p>
    <w:p>
      <w:pPr>
        <w:ind w:left="0" w:right="0" w:firstLine="560"/>
        <w:spacing w:before="450" w:after="450" w:line="312" w:lineRule="auto"/>
      </w:pPr>
      <w:r>
        <w:rPr>
          <w:rFonts w:ascii="宋体" w:hAnsi="宋体" w:eastAsia="宋体" w:cs="宋体"/>
          <w:color w:val="000"/>
          <w:sz w:val="28"/>
          <w:szCs w:val="28"/>
        </w:rPr>
        <w:t xml:space="preserve">　　二、后世评价：从“粗猛好杀”到神祇封号</w:t>
      </w:r>
    </w:p>
    <w:p>
      <w:pPr>
        <w:ind w:left="0" w:right="0" w:firstLine="560"/>
        <w:spacing w:before="450" w:after="450" w:line="312" w:lineRule="auto"/>
      </w:pPr>
      <w:r>
        <w:rPr>
          <w:rFonts w:ascii="宋体" w:hAnsi="宋体" w:eastAsia="宋体" w:cs="宋体"/>
          <w:color w:val="000"/>
          <w:sz w:val="28"/>
          <w:szCs w:val="28"/>
        </w:rPr>
        <w:t xml:space="preserve">　　（一）历史定位：矛盾交织的乱世豪杰</w:t>
      </w:r>
    </w:p>
    <w:p>
      <w:pPr>
        <w:ind w:left="0" w:right="0" w:firstLine="560"/>
        <w:spacing w:before="450" w:after="450" w:line="312" w:lineRule="auto"/>
      </w:pPr>
      <w:r>
        <w:rPr>
          <w:rFonts w:ascii="宋体" w:hAnsi="宋体" w:eastAsia="宋体" w:cs="宋体"/>
          <w:color w:val="000"/>
          <w:sz w:val="28"/>
          <w:szCs w:val="28"/>
        </w:rPr>
        <w:t xml:space="preserve">　　陈寿的客观评价：《三国志》中，陈寿称甘宁“粗猛好杀，然开爽有计略，轻财敬士，能厚养健儿”。这一评价既指出其性格缺陷，也肯定了其军事才能与领导力。</w:t>
      </w:r>
    </w:p>
    <w:p>
      <w:pPr>
        <w:ind w:left="0" w:right="0" w:firstLine="560"/>
        <w:spacing w:before="450" w:after="450" w:line="312" w:lineRule="auto"/>
      </w:pPr>
      <w:r>
        <w:rPr>
          <w:rFonts w:ascii="宋体" w:hAnsi="宋体" w:eastAsia="宋体" w:cs="宋体"/>
          <w:color w:val="000"/>
          <w:sz w:val="28"/>
          <w:szCs w:val="28"/>
        </w:rPr>
        <w:t xml:space="preserve">　　唐代武庙的认可：甘宁被列入唐代武庙六十四将，与张辽、徐晃等同列，足见其军事才能的历史地位。</w:t>
      </w:r>
    </w:p>
    <w:p>
      <w:pPr>
        <w:ind w:left="0" w:right="0" w:firstLine="560"/>
        <w:spacing w:before="450" w:after="450" w:line="312" w:lineRule="auto"/>
      </w:pPr>
      <w:r>
        <w:rPr>
          <w:rFonts w:ascii="宋体" w:hAnsi="宋体" w:eastAsia="宋体" w:cs="宋体"/>
          <w:color w:val="000"/>
          <w:sz w:val="28"/>
          <w:szCs w:val="28"/>
        </w:rPr>
        <w:t xml:space="preserve">　　孙权的用人智慧：孙权曾言：“宁虽暴，然足成吾功。”他容忍甘宁的暴烈，将其视为“利刃”而非“心腹”，体现了乱世中务实的人才观。</w:t>
      </w:r>
    </w:p>
    <w:p>
      <w:pPr>
        <w:ind w:left="0" w:right="0" w:firstLine="560"/>
        <w:spacing w:before="450" w:after="450" w:line="312" w:lineRule="auto"/>
      </w:pPr>
      <w:r>
        <w:rPr>
          <w:rFonts w:ascii="宋体" w:hAnsi="宋体" w:eastAsia="宋体" w:cs="宋体"/>
          <w:color w:val="000"/>
          <w:sz w:val="28"/>
          <w:szCs w:val="28"/>
        </w:rPr>
        <w:t xml:space="preserve">　　（二）民间神化：从草莽到神祇的蜕变</w:t>
      </w:r>
    </w:p>
    <w:p>
      <w:pPr>
        <w:ind w:left="0" w:right="0" w:firstLine="560"/>
        <w:spacing w:before="450" w:after="450" w:line="312" w:lineRule="auto"/>
      </w:pPr>
      <w:r>
        <w:rPr>
          <w:rFonts w:ascii="宋体" w:hAnsi="宋体" w:eastAsia="宋体" w:cs="宋体"/>
          <w:color w:val="000"/>
          <w:sz w:val="28"/>
          <w:szCs w:val="28"/>
        </w:rPr>
        <w:t xml:space="preserve">　　战死成神的传说：相传甘宁战死后，数千乌鸦护其遗体，孙权封其为“显灵王”。南宋时更被尊为“昭毅武惠遗爱灵显王”，民间建庙供奉，香火不绝。</w:t>
      </w:r>
    </w:p>
    <w:p>
      <w:pPr>
        <w:ind w:left="0" w:right="0" w:firstLine="560"/>
        <w:spacing w:before="450" w:after="450" w:line="312" w:lineRule="auto"/>
      </w:pPr>
      <w:r>
        <w:rPr>
          <w:rFonts w:ascii="宋体" w:hAnsi="宋体" w:eastAsia="宋体" w:cs="宋体"/>
          <w:color w:val="000"/>
          <w:sz w:val="28"/>
          <w:szCs w:val="28"/>
        </w:rPr>
        <w:t xml:space="preserve">　　文化符号的塑造：甘宁的形象兼具“匪气”与“侠气”，成为三国时代草莽英雄的缩影。百姓将“保护费”重塑为“香火钱”，把现实压迫转化为精神慰藉，体现了民间记忆的生存智慧。</w:t>
      </w:r>
    </w:p>
    <w:p>
      <w:pPr>
        <w:ind w:left="0" w:right="0" w:firstLine="560"/>
        <w:spacing w:before="450" w:after="450" w:line="312" w:lineRule="auto"/>
      </w:pPr>
      <w:r>
        <w:rPr>
          <w:rFonts w:ascii="宋体" w:hAnsi="宋体" w:eastAsia="宋体" w:cs="宋体"/>
          <w:color w:val="000"/>
          <w:sz w:val="28"/>
          <w:szCs w:val="28"/>
        </w:rPr>
        <w:t xml:space="preserve">　　（三）文学形象的浪漫化</w:t>
      </w:r>
    </w:p>
    <w:p>
      <w:pPr>
        <w:ind w:left="0" w:right="0" w:firstLine="560"/>
        <w:spacing w:before="450" w:after="450" w:line="312" w:lineRule="auto"/>
      </w:pPr>
      <w:r>
        <w:rPr>
          <w:rFonts w:ascii="宋体" w:hAnsi="宋体" w:eastAsia="宋体" w:cs="宋体"/>
          <w:color w:val="000"/>
          <w:sz w:val="28"/>
          <w:szCs w:val="28"/>
        </w:rPr>
        <w:t xml:space="preserve">　　《三国演义》的增色：罗贯中虽未大幅改编甘宁事迹，但通过细节描写强化了其浪漫色彩。例如，甘宁中箭后带箭跋涉至树下而死，树上群鸦环绕的场景，赋予其悲剧英雄的诗意。</w:t>
      </w:r>
    </w:p>
    <w:p>
      <w:pPr>
        <w:ind w:left="0" w:right="0" w:firstLine="560"/>
        <w:spacing w:before="450" w:after="450" w:line="312" w:lineRule="auto"/>
      </w:pPr>
      <w:r>
        <w:rPr>
          <w:rFonts w:ascii="宋体" w:hAnsi="宋体" w:eastAsia="宋体" w:cs="宋体"/>
          <w:color w:val="000"/>
          <w:sz w:val="28"/>
          <w:szCs w:val="28"/>
        </w:rPr>
        <w:t xml:space="preserve">　　后世诗词的赞颂：宋代冯时行作《甘宁庙》称：“豪杰自不群，俗眼盖盲瞽。”明代李贽则以甘宁为例，劝世人“勇为甘宁”，体现了其精神对后世的影响。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2026-10-01T08:53:33+08:00</dcterms:created>
  <dcterms:modified xsi:type="dcterms:W3CDTF">2026-10-01T08:53:33+08:00</dcterms:modified>
</cp:coreProperties>
</file>

<file path=docProps/custom.xml><?xml version="1.0" encoding="utf-8"?>
<Properties xmlns="http://schemas.openxmlformats.org/officeDocument/2006/custom-properties" xmlns:vt="http://schemas.openxmlformats.org/officeDocument/2006/docPropsVTypes"/>
</file>