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朱雄英是什么人？如果他继承皇位，靖难之役还会发生吗？</w:t>
      </w:r>
      <w:bookmarkEnd w:id="1"/>
    </w:p>
    <w:p>
      <w:pPr>
        <w:jc w:val="center"/>
        <w:spacing w:before="0" w:after="450"/>
      </w:pPr>
      <w:r>
        <w:rPr>
          <w:rFonts w:ascii="Arial" w:hAnsi="Arial" w:eastAsia="Arial" w:cs="Arial"/>
          <w:color w:val="999999"/>
          <w:sz w:val="20"/>
          <w:szCs w:val="20"/>
        </w:rPr>
        <w:t xml:space="preserve">来源：网络  作者：明月清风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朱雄英懿文太子朱标嫡长子，明太祖朱元璋之嫡长孙。下面由小编给大家带来这篇文章，感兴趣的小伙伴可以接着往下看　　靖难之役时建文帝朱允炆因为用人不当及优柔寡断而屡败于叔叔燕王朱棣，导致原本占有巨大优势地位的他最终丢失皇位。可建文帝有一位哥哥...</w:t>
      </w:r>
    </w:p>
    <w:p>
      <w:pPr>
        <w:ind w:left="0" w:right="0" w:firstLine="560"/>
        <w:spacing w:before="450" w:after="450" w:line="312" w:lineRule="auto"/>
      </w:pPr>
      <w:r>
        <w:rPr>
          <w:rFonts w:ascii="宋体" w:hAnsi="宋体" w:eastAsia="宋体" w:cs="宋体"/>
          <w:color w:val="000"/>
          <w:sz w:val="28"/>
          <w:szCs w:val="28"/>
        </w:rPr>
        <w:t xml:space="preserve">　　朱雄英懿文太子朱标嫡长子，明太祖朱元璋之嫡长孙。下面由小编给大家带来这篇文章，感兴趣的小伙伴可以接着往下看</w:t>
      </w:r>
    </w:p>
    <w:p>
      <w:pPr>
        <w:ind w:left="0" w:right="0" w:firstLine="560"/>
        <w:spacing w:before="450" w:after="450" w:line="312" w:lineRule="auto"/>
      </w:pPr>
      <w:r>
        <w:rPr>
          <w:rFonts w:ascii="宋体" w:hAnsi="宋体" w:eastAsia="宋体" w:cs="宋体"/>
          <w:color w:val="000"/>
          <w:sz w:val="28"/>
          <w:szCs w:val="28"/>
        </w:rPr>
        <w:t xml:space="preserve">　　靖难之役时建文帝朱允炆因为用人不当及优柔寡断而屡败于叔叔燕王朱棣，导致原本占有巨大优势地位的他最终丢失皇位。可建文帝有一位哥哥朱雄英，比他更有皇位继承权。如果朱雄英继承皇位，那朱棣未必敢发动靖难之役</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虞怀王雄英，兴宗长子，太祖嫡长孙也。(明史·诸王三)</w:t>
      </w:r>
    </w:p>
    <w:p>
      <w:pPr>
        <w:ind w:left="0" w:right="0" w:firstLine="560"/>
        <w:spacing w:before="450" w:after="450" w:line="312" w:lineRule="auto"/>
      </w:pPr>
      <w:r>
        <w:rPr>
          <w:rFonts w:ascii="宋体" w:hAnsi="宋体" w:eastAsia="宋体" w:cs="宋体"/>
          <w:color w:val="000"/>
          <w:sz w:val="28"/>
          <w:szCs w:val="28"/>
        </w:rPr>
        <w:t xml:space="preserve">　　洪武七年十月己未(1374年12月1日)，一个男婴在明朝南京的太子府呱呱落地，他就是皇太子朱标的长子，也是明太祖朱元璋的长孙。随后这个男婴就被赐名为“朱雄英”，意为“出类拔萃”，可见朱元璋与朱标父子对这个孩子的喜爱。</w:t>
      </w:r>
    </w:p>
    <w:p>
      <w:pPr>
        <w:ind w:left="0" w:right="0" w:firstLine="560"/>
        <w:spacing w:before="450" w:after="450" w:line="312" w:lineRule="auto"/>
      </w:pPr>
      <w:r>
        <w:rPr>
          <w:rFonts w:ascii="宋体" w:hAnsi="宋体" w:eastAsia="宋体" w:cs="宋体"/>
          <w:color w:val="000"/>
          <w:sz w:val="28"/>
          <w:szCs w:val="28"/>
        </w:rPr>
        <w:t xml:space="preserve">　　朱雄英的母亲是皇太子妃常氏，所以他一出生下来就是嫡长子，自然也是皇长孙，更是明朝未来皇位的继承人。常氏的父亲是出身淮西的名将常遇春，所以朱雄英是他的外孙，自然也是大将蓝玉的甥孙。</w:t>
      </w:r>
    </w:p>
    <w:p>
      <w:pPr>
        <w:ind w:left="0" w:right="0" w:firstLine="560"/>
        <w:spacing w:before="450" w:after="450" w:line="312" w:lineRule="auto"/>
      </w:pPr>
      <w:r>
        <w:rPr>
          <w:rFonts w:ascii="宋体" w:hAnsi="宋体" w:eastAsia="宋体" w:cs="宋体"/>
          <w:color w:val="000"/>
          <w:sz w:val="28"/>
          <w:szCs w:val="28"/>
        </w:rPr>
        <w:t xml:space="preserve">　　洪武十年(1377年)，太子侧妃吕氏为朱标诞下次子朱允炆，可吕家的地位远不及常家。此时常遇春早已去世，可淮西勋贵仍在明朝拥有巨大影响力。原本朱雄英一生下来就是淮西勋贵的支持对象，对皇位的继承权无可置疑，所以朱允炆对这个哥哥没有丝毫威胁。</w:t>
      </w:r>
    </w:p>
    <w:p>
      <w:pPr>
        <w:ind w:left="0" w:right="0" w:firstLine="560"/>
        <w:spacing w:before="450" w:after="450" w:line="312" w:lineRule="auto"/>
      </w:pPr>
      <w:r>
        <w:rPr>
          <w:rFonts w:ascii="宋体" w:hAnsi="宋体" w:eastAsia="宋体" w:cs="宋体"/>
          <w:color w:val="000"/>
          <w:sz w:val="28"/>
          <w:szCs w:val="28"/>
        </w:rPr>
        <w:t xml:space="preserve">　　二，英年早逝</w:t>
      </w:r>
    </w:p>
    <w:p>
      <w:pPr>
        <w:ind w:left="0" w:right="0" w:firstLine="560"/>
        <w:spacing w:before="450" w:after="450" w:line="312" w:lineRule="auto"/>
      </w:pPr>
      <w:r>
        <w:rPr>
          <w:rFonts w:ascii="宋体" w:hAnsi="宋体" w:eastAsia="宋体" w:cs="宋体"/>
          <w:color w:val="000"/>
          <w:sz w:val="28"/>
          <w:szCs w:val="28"/>
        </w:rPr>
        <w:t xml:space="preserve">　　洪武十五年五月己酉朔，皇嫡长孙雄英薨。上感悼辍朝，葬钟山，侍臣皆素服徒步送葬，追封虞王，谥曰怀。(明太祖实录)</w:t>
      </w:r>
    </w:p>
    <w:p>
      <w:pPr>
        <w:ind w:left="0" w:right="0" w:firstLine="560"/>
        <w:spacing w:before="450" w:after="450" w:line="312" w:lineRule="auto"/>
      </w:pPr>
      <w:r>
        <w:rPr>
          <w:rFonts w:ascii="宋体" w:hAnsi="宋体" w:eastAsia="宋体" w:cs="宋体"/>
          <w:color w:val="000"/>
          <w:sz w:val="28"/>
          <w:szCs w:val="28"/>
        </w:rPr>
        <w:t xml:space="preserve">　　洪武十五年五月己酉(1382年6月12日)，不满八岁的朱雄英去世。朱元璋对此十分悲痛，于是下令辍朝，将孙儿朱雄英安葬在钟山，还让文武百官披麻戴孝为他送葬。可见朱雄英深受其祖父朱元璋的喜爱，如果没有夭折，必然能继承大明皇位。</w:t>
      </w:r>
    </w:p>
    <w:p>
      <w:pPr>
        <w:ind w:left="0" w:right="0" w:firstLine="560"/>
        <w:spacing w:before="450" w:after="450" w:line="312" w:lineRule="auto"/>
      </w:pPr>
      <w:r>
        <w:rPr>
          <w:rFonts w:ascii="宋体" w:hAnsi="宋体" w:eastAsia="宋体" w:cs="宋体"/>
          <w:color w:val="000"/>
          <w:sz w:val="28"/>
          <w:szCs w:val="28"/>
        </w:rPr>
        <w:t xml:space="preserve">　　朱雄英去世使得朱标一系的继承人空悬，出现了朱允炆与朱允熥两个候选人。朱允熥是朱雄英的同母弟，为朱标嫡次子，理应成为继承人。可常氏在生下朱允熥不久后就难产而死，使得吕氏被扶正为太子妃，导致朱允炆也成为嫡子，有了成为继承人的资格。另外朱允炆比朱允熥年龄大，具有了年龄优势。</w:t>
      </w:r>
    </w:p>
    <w:p>
      <w:pPr>
        <w:ind w:left="0" w:right="0" w:firstLine="560"/>
        <w:spacing w:before="450" w:after="450" w:line="312" w:lineRule="auto"/>
      </w:pPr>
      <w:r>
        <w:rPr>
          <w:rFonts w:ascii="宋体" w:hAnsi="宋体" w:eastAsia="宋体" w:cs="宋体"/>
          <w:color w:val="000"/>
          <w:sz w:val="28"/>
          <w:szCs w:val="28"/>
        </w:rPr>
        <w:t xml:space="preserve">　　洪武二十五年(1392年)，朱标去世，明朝储位空悬。由于朱雄英先于其父朱标去世，导致明朝皇位继承人出现很大争议。根据古代嫡长子继承制的规定，嫡长子与嫡长孙有优先继承权，可是朱元璋的嫡长子与嫡长孙都已去世，所以其嫡次子的继承权优于嫡次孙，该由次子朱樉(shuang)继承皇位。</w:t>
      </w:r>
    </w:p>
    <w:p>
      <w:pPr>
        <w:ind w:left="0" w:right="0" w:firstLine="560"/>
        <w:spacing w:before="450" w:after="450" w:line="312" w:lineRule="auto"/>
      </w:pPr>
      <w:r>
        <w:rPr>
          <w:rFonts w:ascii="宋体" w:hAnsi="宋体" w:eastAsia="宋体" w:cs="宋体"/>
          <w:color w:val="000"/>
          <w:sz w:val="28"/>
          <w:szCs w:val="28"/>
        </w:rPr>
        <w:t xml:space="preserve">　　可朱元璋在朱标去世后不久，执意立了朱允炆为皇太孙。如果朱雄英再多活十年，那他此时就是无可置疑的皇太孙。随后朱元璋担心蓝玉支持朱允熥，就在次年制造了蓝玉案而将其杀死，并牵连大批淮西勋贵，彻底消除了他们对皇位的威胁。</w:t>
      </w:r>
    </w:p>
    <w:p>
      <w:pPr>
        <w:ind w:left="0" w:right="0" w:firstLine="560"/>
        <w:spacing w:before="450" w:after="450" w:line="312" w:lineRule="auto"/>
      </w:pPr>
      <w:r>
        <w:rPr>
          <w:rFonts w:ascii="宋体" w:hAnsi="宋体" w:eastAsia="宋体" w:cs="宋体"/>
          <w:color w:val="000"/>
          <w:sz w:val="28"/>
          <w:szCs w:val="28"/>
        </w:rPr>
        <w:t xml:space="preserve">　　三，对明朝影响</w:t>
      </w:r>
    </w:p>
    <w:p>
      <w:pPr>
        <w:ind w:left="0" w:right="0" w:firstLine="560"/>
        <w:spacing w:before="450" w:after="450" w:line="312" w:lineRule="auto"/>
      </w:pPr>
      <w:r>
        <w:rPr>
          <w:rFonts w:ascii="宋体" w:hAnsi="宋体" w:eastAsia="宋体" w:cs="宋体"/>
          <w:color w:val="000"/>
          <w:sz w:val="28"/>
          <w:szCs w:val="28"/>
        </w:rPr>
        <w:t xml:space="preserve">　　狱辞云：“玉同景川侯曹震、鹤庆侯张翼、舳舻侯朱寿、东莞伯何荣及吏部尚书詹徽、户部侍郎傅友文等谋为变，将伺帝出耤田举事。”狱具，族诛之。列侯以下坐党夷灭者不可胜数……于是元功宿将相继尽矣。(明史·蓝玉传)</w:t>
      </w:r>
    </w:p>
    <w:p>
      <w:pPr>
        <w:ind w:left="0" w:right="0" w:firstLine="560"/>
        <w:spacing w:before="450" w:after="450" w:line="312" w:lineRule="auto"/>
      </w:pPr>
      <w:r>
        <w:rPr>
          <w:rFonts w:ascii="宋体" w:hAnsi="宋体" w:eastAsia="宋体" w:cs="宋体"/>
          <w:color w:val="000"/>
          <w:sz w:val="28"/>
          <w:szCs w:val="28"/>
        </w:rPr>
        <w:t xml:space="preserve">　　如果朱雄英继承皇位，朱棣未必敢起兵反叛，主要是以下几个原因：</w:t>
      </w:r>
    </w:p>
    <w:p>
      <w:pPr>
        <w:ind w:left="0" w:right="0" w:firstLine="560"/>
        <w:spacing w:before="450" w:after="450" w:line="312" w:lineRule="auto"/>
      </w:pPr>
      <w:r>
        <w:rPr>
          <w:rFonts w:ascii="宋体" w:hAnsi="宋体" w:eastAsia="宋体" w:cs="宋体"/>
          <w:color w:val="000"/>
          <w:sz w:val="28"/>
          <w:szCs w:val="28"/>
        </w:rPr>
        <w:t xml:space="preserve">　　首先朱雄英去世前夕，朱元璋就借胡惟庸案之机废除丞相，加强中央集权。随后朱元璋又借胡惟庸案清除淮西勋贵，以巩固皇权。若是朱雄英为皇太孙，那朱元璋就极有可能留下蓝玉，让他辅佐皇太孙。蓝玉极善用兵，部下能征善战。朱棣自知远非蓝玉敌手，自然不敢贸然起兵，而是甘心当个藩王。</w:t>
      </w:r>
    </w:p>
    <w:p>
      <w:pPr>
        <w:ind w:left="0" w:right="0" w:firstLine="560"/>
        <w:spacing w:before="450" w:after="450" w:line="312" w:lineRule="auto"/>
      </w:pPr>
      <w:r>
        <w:rPr>
          <w:rFonts w:ascii="宋体" w:hAnsi="宋体" w:eastAsia="宋体" w:cs="宋体"/>
          <w:color w:val="000"/>
          <w:sz w:val="28"/>
          <w:szCs w:val="28"/>
        </w:rPr>
        <w:t xml:space="preserve">　　其次朱雄英是朱元璋的嫡长孙，依照《皇明祖训》的嫡长子继承制规定，于洪武三十一年(1398年)继承皇位无可置疑。而朱允炆作为嫡次孙，继承权的合法性要弱于朱棣等叔叔，为了巩固皇位，自然急不可耐的要削弱藩王，以防他们夺位。朱雄英则没有这个顾虑，可以慢慢削藩，避免靖难之役的发生。</w:t>
      </w:r>
    </w:p>
    <w:p>
      <w:pPr>
        <w:ind w:left="0" w:right="0" w:firstLine="560"/>
        <w:spacing w:before="450" w:after="450" w:line="312" w:lineRule="auto"/>
      </w:pPr>
      <w:r>
        <w:rPr>
          <w:rFonts w:ascii="宋体" w:hAnsi="宋体" w:eastAsia="宋体" w:cs="宋体"/>
          <w:color w:val="000"/>
          <w:sz w:val="28"/>
          <w:szCs w:val="28"/>
        </w:rPr>
        <w:t xml:space="preserve">　　最后建文帝失败的一个重要原因就是朱元璋把功臣宿将诛杀殆尽，导致他无人可用。同时建文帝母家吕家势弱，也没有外戚势力做依靠。若是朱雄英即位，那他的母家常氏外戚可以作为依靠来制衡宗室诸王。朱元璋也会留下部分淮西勋贵来辅助他，所以朱雄英不会出现朱允炆那种无人可用的尴尬境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2026-04-29T05:13:14+08:00</dcterms:created>
  <dcterms:modified xsi:type="dcterms:W3CDTF">2026-04-29T05:13:14+08:00</dcterms:modified>
</cp:coreProperties>
</file>

<file path=docProps/custom.xml><?xml version="1.0" encoding="utf-8"?>
<Properties xmlns="http://schemas.openxmlformats.org/officeDocument/2006/custom-properties" xmlns:vt="http://schemas.openxmlformats.org/officeDocument/2006/docPropsVTypes"/>
</file>