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马良是什么人?他跟随刘备之后对蜀汉做出了哪些贡献？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马良是什么人?他跟随刘备之后对蜀汉做出了哪些贡献?下面小编就为大家带来详细的介绍，一起来看看吧!　　马良，字季常，襄阳宜城人，马谡之兄。　　在襄阳马良兄弟五人都是比较有才华名气的人，而马良的能力与声望在众多兄弟中是最强的。史书记载马良的...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马良是什么人?他跟随刘备之后对蜀汉做出了哪些贡献?下面小编就为大家带来详细的介绍，一起来看看吧!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马良，字季常，襄阳宜城人，马谡之兄。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马良兄弟五人都是比较有才华名气的人，而马良的能力与声望在众多兄弟中是最强的。史书记载马良的眉毛呈白色，所以乡里还编了谚语：“马家五常，白眉最良”来称呼他。建安十三年，刘表病逝。蔡瑁等人废长立幼，奉表次子刘琮为主。建安十四年，刘备向朝廷上表，保举刘琦为荆州刺史，并以他的名义夺取了武陵、长沙、零陵和桂阳郡等荆南四郡。同年，刘琦因病逝世。在刘琦死后，荆州人士纷纷推举刘备担任荆州牧，马良在那之后被征召为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听从张松的建议派遣法正邀请刘备入蜀，之后诸葛亮与张飞、赵云等人率军入蜀，马良则留下来辅佐关羽镇守荆州，处理荆州的相应事务。在刘备成功攻占雒城后，马良还写信给诸葛亮让他选贤任才，高瞻远瞩。之后马良在刘备的任命下担任左将军掾一职。之后马良又奉命出使东吴，他又写了一封信给孙权，也是这封信缓解了蜀汉与东吴两国之间的关系，也为自己赢得了孙权的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建安二十六年，刘备在成都称帝，建立蜀汉政权，年号章武，马良为侍中。 同年，刘备以为关羽报仇的名义，发兵讨伐东吴。马良在刘备的派遣下负责安抚并招纳武陵一带的五溪蛮各部，争取当地部族首领沙摩柯起兵协同蜀汉大军作战。事后各部首领们都接受了蜀汉的印信封号，相继响应刘备。孙权在面临蜀军战略进攻的情况下，奋起应战。章武二年，刘备被吴将陆逊在夷陵之战中打败，马良也死于夷陵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