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鲜为人知的冷知识</w:t>
      </w:r>
      <w:bookmarkEnd w:id="1"/>
    </w:p>
    <w:p>
      <w:pPr>
        <w:jc w:val="center"/>
        <w:spacing w:before="0" w:after="450"/>
      </w:pPr>
      <w:r>
        <w:rPr>
          <w:rFonts w:ascii="Arial" w:hAnsi="Arial" w:eastAsia="Arial" w:cs="Arial"/>
          <w:color w:val="999999"/>
          <w:sz w:val="20"/>
          <w:szCs w:val="20"/>
        </w:rPr>
        <w:t xml:space="preserve">来源：网络  作者：七色彩虹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小编搜索了一些鲜为人知的冷知识来扩展大家的“知识面”，哈哈。子弹朝天发射会怎样子弹被垂直射向空中后，会飞行一公里以上的高度（具体高度取决于口径，弹药等诸多因素）后减速至0然后开始做自由落体。由于空气阻力的存在弹头不能在落地前一直保持加速，而...</w:t>
      </w:r>
    </w:p>
    <w:p>
      <w:pPr>
        <w:ind w:left="0" w:right="0" w:firstLine="560"/>
        <w:spacing w:before="450" w:after="450" w:line="312" w:lineRule="auto"/>
      </w:pPr>
      <w:r>
        <w:rPr>
          <w:rFonts w:ascii="宋体" w:hAnsi="宋体" w:eastAsia="宋体" w:cs="宋体"/>
          <w:color w:val="000"/>
          <w:sz w:val="28"/>
          <w:szCs w:val="28"/>
        </w:rPr>
        <w:t xml:space="preserve">小编搜索了一些鲜为人知的冷知识来扩展大家的“知识面”，哈哈。</w:t>
      </w:r>
    </w:p>
    <w:p>
      <w:pPr>
        <w:ind w:left="0" w:right="0" w:firstLine="560"/>
        <w:spacing w:before="450" w:after="450" w:line="312" w:lineRule="auto"/>
      </w:pPr>
      <w:r>
        <w:rPr>
          <w:rFonts w:ascii="宋体" w:hAnsi="宋体" w:eastAsia="宋体" w:cs="宋体"/>
          <w:color w:val="000"/>
          <w:sz w:val="28"/>
          <w:szCs w:val="28"/>
        </w:rPr>
        <w:t xml:space="preserve">子弹朝天发射会怎样</w:t>
      </w:r>
    </w:p>
    <w:p>
      <w:pPr>
        <w:ind w:left="0" w:right="0" w:firstLine="560"/>
        <w:spacing w:before="450" w:after="450" w:line="312" w:lineRule="auto"/>
      </w:pPr>
      <w:r>
        <w:rPr>
          <w:rFonts w:ascii="宋体" w:hAnsi="宋体" w:eastAsia="宋体" w:cs="宋体"/>
          <w:color w:val="000"/>
          <w:sz w:val="28"/>
          <w:szCs w:val="28"/>
        </w:rPr>
        <w:t xml:space="preserve">子弹被垂直射向空中后，会飞行一公里以上的高度（具体高度取决于口径，弹药等诸多因素）后减速至0然后开始做自由落体。由于空气阻力的存在弹头不能在落地前一直保持加速，而是会在空中某一刻达到最高速度。这是因为空气阻力是随速度增加而增大的，所以当重力等于阻力时加速为零，开始做匀速运动。因为子弹的外形设计是符合空气动力学的，所以最终的速度会比普通物体从同一高度落下高出许多，具体的速度同样由于枪的种类及空气条件不同很难给出数据。但根据大量的案例可以明白的是对空射击后坠落的子弹是具有致命性的，虽然被击中的可能性不高。</w:t>
      </w:r>
    </w:p>
    <w:p>
      <w:pPr>
        <w:ind w:left="0" w:right="0" w:firstLine="560"/>
        <w:spacing w:before="450" w:after="450" w:line="312" w:lineRule="auto"/>
      </w:pPr>
      <w:r>
        <w:rPr>
          <w:rFonts w:ascii="宋体" w:hAnsi="宋体" w:eastAsia="宋体" w:cs="宋体"/>
          <w:color w:val="000"/>
          <w:sz w:val="28"/>
          <w:szCs w:val="28"/>
        </w:rPr>
        <w:t xml:space="preserve">古代皇帝怎么如厕</w:t>
      </w:r>
    </w:p>
    <w:p>
      <w:pPr>
        <w:ind w:left="0" w:right="0" w:firstLine="560"/>
        <w:spacing w:before="450" w:after="450" w:line="312" w:lineRule="auto"/>
      </w:pPr>
      <w:r>
        <w:rPr>
          <w:rFonts w:ascii="宋体" w:hAnsi="宋体" w:eastAsia="宋体" w:cs="宋体"/>
          <w:color w:val="000"/>
          <w:sz w:val="28"/>
          <w:szCs w:val="28"/>
        </w:rPr>
        <w:t xml:space="preserve">古代皇帝如厕是件大事，也是讲究排场的而且也十分的繁琐。行太监簇拥着皇帝至御茅厕。皇上如厕大意不得，一个程序，一个口令都能出错。否则就是掉脑袋的事。大太监大声喊着：“开龙袍”马上就有小太监脱下皇帝的的外袍。“脱龙裤”接着另一个小太监褪下皇帝的裤子。“掏龙具”掏龙具的太监必须长得眉清目秀，否则会影响皇帝的尿意！“洒龙水！”扶着龍具的小太监，必须清洗双手。上完之后，皇帝使个眼神，太监继续喊：“甩龙头！”“一甩龙头”甩龙头都由十來岁的小太监来做，这样才不会伤害皇上的龙根！“二甩龙头”同样的要由另一个太监行使。“三甩龙头”甩第三次的太监必须注意龙头是否甩干净？因为龙头只能嗑首三次，如果不干净的话，据说要再用毛巾擦拭干净！尿液甩干淨后，太监再喊：“复龙裤”“穿龙袍”“恭送皇帝”！这也是够烦人的！但是“水龙头”这个名称据说就是因此而來的！不知道皇帝尿急了是不是也要遵守规矩慢慢来。</w:t>
      </w:r>
    </w:p>
    <w:p>
      <w:pPr>
        <w:ind w:left="0" w:right="0" w:firstLine="560"/>
        <w:spacing w:before="450" w:after="450" w:line="312" w:lineRule="auto"/>
      </w:pPr>
      <w:r>
        <w:rPr>
          <w:rFonts w:ascii="宋体" w:hAnsi="宋体" w:eastAsia="宋体" w:cs="宋体"/>
          <w:color w:val="000"/>
          <w:sz w:val="28"/>
          <w:szCs w:val="28"/>
        </w:rPr>
        <w:t xml:space="preserve">薛刚反唐是真的么</w:t>
      </w:r>
    </w:p>
    <w:p>
      <w:pPr>
        <w:ind w:left="0" w:right="0" w:firstLine="560"/>
        <w:spacing w:before="450" w:after="450" w:line="312" w:lineRule="auto"/>
      </w:pPr>
      <w:r>
        <w:rPr>
          <w:rFonts w:ascii="宋体" w:hAnsi="宋体" w:eastAsia="宋体" w:cs="宋体"/>
          <w:color w:val="000"/>
          <w:sz w:val="28"/>
          <w:szCs w:val="28"/>
        </w:rPr>
        <w:t xml:space="preserve">这个是虚构的，民间故事。</w:t>
      </w:r>
    </w:p>
    <w:p>
      <w:pPr>
        <w:ind w:left="0" w:right="0" w:firstLine="560"/>
        <w:spacing w:before="450" w:after="450" w:line="312" w:lineRule="auto"/>
      </w:pPr>
      <w:r>
        <w:rPr>
          <w:rFonts w:ascii="宋体" w:hAnsi="宋体" w:eastAsia="宋体" w:cs="宋体"/>
          <w:color w:val="000"/>
          <w:sz w:val="28"/>
          <w:szCs w:val="28"/>
        </w:rPr>
        <w:t xml:space="preserve">他是《薛刚反唐》一书里的主角，其历史上的原形是名叫薛嵩，薛仁贵之孙。为人豪迈，以臂力骑射闻名。后投安禄山叛军，累战有功，被封为邺郡节度使。后史朝义兵败，薛嵩以相、卫、洺、邢四州降唐，被封为昭义节度使。在大乱之后的重建工作上，薛嵩作出了很大贡献。薛嵩好蹴鞠，后被隐士劝，遂止，并图其形于座右，以时时提醒自己。</w:t>
      </w:r>
    </w:p>
    <w:p>
      <w:pPr>
        <w:ind w:left="0" w:right="0" w:firstLine="560"/>
        <w:spacing w:before="450" w:after="450" w:line="312" w:lineRule="auto"/>
      </w:pPr>
      <w:r>
        <w:rPr>
          <w:rFonts w:ascii="宋体" w:hAnsi="宋体" w:eastAsia="宋体" w:cs="宋体"/>
          <w:color w:val="000"/>
          <w:sz w:val="28"/>
          <w:szCs w:val="28"/>
        </w:rPr>
        <w:t xml:space="preserve">唐代宗永泰八年（773年）病死。而且书上的薛刚略带神话色彩。关于薛刚的说法有两种。有一种说法是薛刚是青龙星下凡。关于薛刚的另一种说法是薛刚乃是杨藩的转世。从这也可以看出，薛刚是个历史虚构人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2025-12-09T02:21:15+08:00</dcterms:created>
  <dcterms:modified xsi:type="dcterms:W3CDTF">2025-12-09T02:21:15+08:00</dcterms:modified>
</cp:coreProperties>
</file>

<file path=docProps/custom.xml><?xml version="1.0" encoding="utf-8"?>
<Properties xmlns="http://schemas.openxmlformats.org/officeDocument/2006/custom-properties" xmlns:vt="http://schemas.openxmlformats.org/officeDocument/2006/docPropsVTypes"/>
</file>