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中国四大无人区：太刺激了，一起去探险吧！</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中国四大无人区分布于中国青海、西藏以及新疆地区，由于人烟稀少，神秘莫测，成为民众特别喜爱探险的地方，多支探险队已经成功穿越四大无人区。罗布泊罗布泊在若羌县境东北部，曾是中国第二大咸水湖，海拔780米，面积约2400-3000平方公里，因地处...</w:t>
      </w:r>
    </w:p>
    <w:p>
      <w:pPr>
        <w:ind w:left="0" w:right="0" w:firstLine="560"/>
        <w:spacing w:before="450" w:after="450" w:line="312" w:lineRule="auto"/>
      </w:pPr>
      <w:r>
        <w:rPr>
          <w:rFonts w:ascii="宋体" w:hAnsi="宋体" w:eastAsia="宋体" w:cs="宋体"/>
          <w:color w:val="000"/>
          <w:sz w:val="28"/>
          <w:szCs w:val="28"/>
        </w:rPr>
        <w:t xml:space="preserve">中国四大无人区分布于中国青海、西藏以及新疆地区，由于人烟稀少，神秘莫测，成为民众特别喜爱探险的地方，多支探险队已经成功穿越四大无人区。</w:t>
      </w:r>
    </w:p>
    <w:p>
      <w:pPr>
        <w:ind w:left="0" w:right="0" w:firstLine="560"/>
        <w:spacing w:before="450" w:after="450" w:line="312" w:lineRule="auto"/>
      </w:pPr>
      <w:r>
        <w:rPr>
          <w:rFonts w:ascii="宋体" w:hAnsi="宋体" w:eastAsia="宋体" w:cs="宋体"/>
          <w:color w:val="000"/>
          <w:sz w:val="28"/>
          <w:szCs w:val="28"/>
        </w:rPr>
        <w:t xml:space="preserve">罗布泊</w:t>
      </w:r>
    </w:p>
    <w:p>
      <w:pPr>
        <w:ind w:left="0" w:right="0" w:firstLine="560"/>
        <w:spacing w:before="450" w:after="450" w:line="312" w:lineRule="auto"/>
      </w:pPr>
      <w:r>
        <w:rPr>
          <w:rFonts w:ascii="宋体" w:hAnsi="宋体" w:eastAsia="宋体" w:cs="宋体"/>
          <w:color w:val="000"/>
          <w:sz w:val="28"/>
          <w:szCs w:val="28"/>
        </w:rPr>
        <w:t xml:space="preserve">罗布泊在若羌县境东北部，曾是中国第二大咸水湖，海拔780米，面积约2400-3000平方公里，因地处塔里木盆地东部的古“丝绸之路”要道而著称于世，古罗布泊诞生于第三纪末、第四纪初，距今已有200万年，面积约2万平方公里以上，在新构造运动影响下，湖盆地自南向北倾斜抬升，分割成几块洼地。</w:t>
      </w:r>
    </w:p>
    <w:p>
      <w:pPr>
        <w:ind w:left="0" w:right="0" w:firstLine="560"/>
        <w:spacing w:before="450" w:after="450" w:line="312" w:lineRule="auto"/>
      </w:pPr>
      <w:r>
        <w:rPr>
          <w:rFonts w:ascii="宋体" w:hAnsi="宋体" w:eastAsia="宋体" w:cs="宋体"/>
          <w:color w:val="000"/>
          <w:sz w:val="28"/>
          <w:szCs w:val="28"/>
        </w:rPr>
        <w:t xml:space="preserve">现在罗布泊是位于北面最低、最大的一个洼地，曾经是塔里木盆地的积水中心，古代发源于天山、昆仑山和阿尔金山的流域，源源注入罗布洼地形成湖泊。</w:t>
      </w:r>
    </w:p>
    <w:p>
      <w:pPr>
        <w:ind w:left="0" w:right="0" w:firstLine="560"/>
        <w:spacing w:before="450" w:after="450" w:line="312" w:lineRule="auto"/>
      </w:pPr>
      <w:r>
        <w:rPr>
          <w:rFonts w:ascii="宋体" w:hAnsi="宋体" w:eastAsia="宋体" w:cs="宋体"/>
          <w:color w:val="000"/>
          <w:sz w:val="28"/>
          <w:szCs w:val="28"/>
        </w:rPr>
        <w:t xml:space="preserve">罗布泊曾有过许多名称，有的因它的特点而命名，如坳泽、盐泽、涸海等，有的因它的位置而得名，如蒲昌海、牢兰海、孔雀海等。元代以后，称罗布淖尔。汉代，罗布泊“广袤三百里，其水亭居，冬夏不增减”，它的丰盈，使人猜测它“潜行地下，南也积石为中国河也”。</w:t>
      </w:r>
    </w:p>
    <w:p>
      <w:pPr>
        <w:ind w:left="0" w:right="0" w:firstLine="560"/>
        <w:spacing w:before="450" w:after="450" w:line="312" w:lineRule="auto"/>
      </w:pPr>
      <w:r>
        <w:rPr>
          <w:rFonts w:ascii="宋体" w:hAnsi="宋体" w:eastAsia="宋体" w:cs="宋体"/>
          <w:color w:val="000"/>
          <w:sz w:val="28"/>
          <w:szCs w:val="28"/>
        </w:rPr>
        <w:t xml:space="preserve">这种误认罗布泊为黄河上源的观点，由先秦至清末，流传了2000多年。到公元四世纪，曾经是“水大波深必汛”的罗布泊西之楼兰，到了要用法令限制用水的拮据境地。</w:t>
      </w:r>
    </w:p>
    <w:p>
      <w:pPr>
        <w:ind w:left="0" w:right="0" w:firstLine="560"/>
        <w:spacing w:before="450" w:after="450" w:line="312" w:lineRule="auto"/>
      </w:pPr>
      <w:r>
        <w:rPr>
          <w:rFonts w:ascii="宋体" w:hAnsi="宋体" w:eastAsia="宋体" w:cs="宋体"/>
          <w:color w:val="000"/>
          <w:sz w:val="28"/>
          <w:szCs w:val="28"/>
        </w:rPr>
        <w:t xml:space="preserve">清代末叶，罗布泊水涨时，仅有“东西长八九十里，南北宽二三里或一二里不等”，成了区区一小湖。1921年，塔里木河改道东流，经注罗布泊，至五十年代，湖的面积又达2000多平方公里。60年代因塔里木河下游断流，使罗布泊渐渐干涸，1972年底，彻底干涸。</w:t>
      </w:r>
    </w:p>
    <w:p>
      <w:pPr>
        <w:ind w:left="0" w:right="0" w:firstLine="560"/>
        <w:spacing w:before="450" w:after="450" w:line="312" w:lineRule="auto"/>
      </w:pPr>
      <w:r>
        <w:rPr>
          <w:rFonts w:ascii="宋体" w:hAnsi="宋体" w:eastAsia="宋体" w:cs="宋体"/>
          <w:color w:val="000"/>
          <w:sz w:val="28"/>
          <w:szCs w:val="28"/>
        </w:rPr>
        <w:t xml:space="preserve">阿尔金</w:t>
      </w:r>
    </w:p>
    <w:p>
      <w:pPr>
        <w:ind w:left="0" w:right="0" w:firstLine="560"/>
        <w:spacing w:before="450" w:after="450" w:line="312" w:lineRule="auto"/>
      </w:pPr>
      <w:r>
        <w:rPr>
          <w:rFonts w:ascii="宋体" w:hAnsi="宋体" w:eastAsia="宋体" w:cs="宋体"/>
          <w:color w:val="000"/>
          <w:sz w:val="28"/>
          <w:szCs w:val="28"/>
        </w:rPr>
        <w:t xml:space="preserve">阿尔金自然保护区位于阿尔金山南部东昆仑山北部，西起若羌和且末两县分界线，东至新疆与青海两省交界处，北到阿尔金山南部的祁曼塔格，南为新疆与西藏分界的东昆仑山脉，东西长360公里，南北宽190公里，总面积为44940平方公里。</w:t>
      </w:r>
    </w:p>
    <w:p>
      <w:pPr>
        <w:ind w:left="0" w:right="0" w:firstLine="560"/>
        <w:spacing w:before="450" w:after="450" w:line="312" w:lineRule="auto"/>
      </w:pPr>
      <w:r>
        <w:rPr>
          <w:rFonts w:ascii="宋体" w:hAnsi="宋体" w:eastAsia="宋体" w:cs="宋体"/>
          <w:color w:val="000"/>
          <w:sz w:val="28"/>
          <w:szCs w:val="28"/>
        </w:rPr>
        <w:t xml:space="preserve">阿尔金山保护区内，四周高山环绕。现代冰川、高原湖泊和高原沙漠与种类繁多的藏野驴、藏羚、野牦牛、野骆驼及黑颈鹤、藏雪鸡、白肩雕、玉带海雕等珍禽异兽，连同241种野生植物，蔚为高原奇观。</w:t>
      </w:r>
    </w:p>
    <w:p>
      <w:pPr>
        <w:ind w:left="0" w:right="0" w:firstLine="560"/>
        <w:spacing w:before="450" w:after="450" w:line="312" w:lineRule="auto"/>
      </w:pPr>
      <w:r>
        <w:rPr>
          <w:rFonts w:ascii="宋体" w:hAnsi="宋体" w:eastAsia="宋体" w:cs="宋体"/>
          <w:color w:val="000"/>
          <w:sz w:val="28"/>
          <w:szCs w:val="28"/>
        </w:rPr>
        <w:t xml:space="preserve">阿尔金山保护区内主要的八条河流与众多的时令河组成的高原盆地中的“大动脉”，滋润着广袤的高山草场。八条主要河流的流域面积达2万平方公里。河流的水量补给主要有两种，即冰川融水和出露泉水。</w:t>
      </w:r>
    </w:p>
    <w:p>
      <w:pPr>
        <w:ind w:left="0" w:right="0" w:firstLine="560"/>
        <w:spacing w:before="450" w:after="450" w:line="312" w:lineRule="auto"/>
      </w:pPr>
      <w:r>
        <w:rPr>
          <w:rFonts w:ascii="宋体" w:hAnsi="宋体" w:eastAsia="宋体" w:cs="宋体"/>
          <w:color w:val="000"/>
          <w:sz w:val="28"/>
          <w:szCs w:val="28"/>
        </w:rPr>
        <w:t xml:space="preserve">保护区内河流形态各异，有的汹涌澎湃，直泻湖盆；有的时而潜入地下，时而冒出地面，缓缓向盆地洼地汇集；有的水质纯净；有的矿化度高达71.5克/升。苏鲁贝提勒克河为保护区内最大的河流，源于新青峰北坡，注入阿雅克库木湖，全长280公里，流域面积达6250平方公里。</w:t>
      </w:r>
    </w:p>
    <w:p>
      <w:pPr>
        <w:ind w:left="0" w:right="0" w:firstLine="560"/>
        <w:spacing w:before="450" w:after="450" w:line="312" w:lineRule="auto"/>
      </w:pPr>
      <w:r>
        <w:rPr>
          <w:rFonts w:ascii="宋体" w:hAnsi="宋体" w:eastAsia="宋体" w:cs="宋体"/>
          <w:color w:val="000"/>
          <w:sz w:val="28"/>
          <w:szCs w:val="28"/>
        </w:rPr>
        <w:t xml:space="preserve">可可西里</w:t>
      </w:r>
    </w:p>
    <w:p>
      <w:pPr>
        <w:ind w:left="0" w:right="0" w:firstLine="560"/>
        <w:spacing w:before="450" w:after="450" w:line="312" w:lineRule="auto"/>
      </w:pPr>
      <w:r>
        <w:rPr>
          <w:rFonts w:ascii="宋体" w:hAnsi="宋体" w:eastAsia="宋体" w:cs="宋体"/>
          <w:color w:val="000"/>
          <w:sz w:val="28"/>
          <w:szCs w:val="28"/>
        </w:rPr>
        <w:t xml:space="preserve">可可西里自然保护区位于青海省西南部的玉树藏族自治州境内，东经89˚25\'～94˚05΄，北纬34˚19\'～36˚16˚。其范围为昆仑山脉以南，乌兰乌拉山以北，东起青藏公路，西迄省界。保护区西与西藏自治区相接，南同格尔木唐古拉乡毗邻，北和新疆维吾尔自治区相连，东至青藏公路，总面积4.5万平方公里。</w:t>
      </w:r>
    </w:p>
    <w:p>
      <w:pPr>
        <w:ind w:left="0" w:right="0" w:firstLine="560"/>
        <w:spacing w:before="450" w:after="450" w:line="312" w:lineRule="auto"/>
      </w:pPr>
      <w:r>
        <w:rPr>
          <w:rFonts w:ascii="宋体" w:hAnsi="宋体" w:eastAsia="宋体" w:cs="宋体"/>
          <w:color w:val="000"/>
          <w:sz w:val="28"/>
          <w:szCs w:val="28"/>
        </w:rPr>
        <w:t xml:space="preserve">可可西里地处青藏高原腹地，平均海拔在4600米以上，最高峰为北缘昆仑山布喀达板峰（亦称新青峰或莫诺马哈峰），海拔6860米；最低点在豹子峡（昆仑山南鹿红水河横穿博卡雷克拐弯处），海拔4200米。</w:t>
      </w:r>
    </w:p>
    <w:p>
      <w:pPr>
        <w:ind w:left="0" w:right="0" w:firstLine="560"/>
        <w:spacing w:before="450" w:after="450" w:line="312" w:lineRule="auto"/>
      </w:pPr>
      <w:r>
        <w:rPr>
          <w:rFonts w:ascii="宋体" w:hAnsi="宋体" w:eastAsia="宋体" w:cs="宋体"/>
          <w:color w:val="000"/>
          <w:sz w:val="28"/>
          <w:szCs w:val="28"/>
        </w:rPr>
        <w:t xml:space="preserve">区内地势南北高，中部低，西部高而东部低。可可西里山和冬布勒山横贯本区中部，山地间有两个宽谷湖盆带，地势较平坦。海拔5500米～6000米以上的山地，有现代冰川发育。如布喀达坂峰（6860）米，马兰山（6813）米，少数超过5600米的山峰也有小规模冰川分布，如东岗扎日（5882）米，冰川总面积达1700多平方公里。</w:t>
      </w:r>
    </w:p>
    <w:p>
      <w:pPr>
        <w:ind w:left="0" w:right="0" w:firstLine="560"/>
        <w:spacing w:before="450" w:after="450" w:line="312" w:lineRule="auto"/>
      </w:pPr>
      <w:r>
        <w:rPr>
          <w:rFonts w:ascii="宋体" w:hAnsi="宋体" w:eastAsia="宋体" w:cs="宋体"/>
          <w:color w:val="000"/>
          <w:sz w:val="28"/>
          <w:szCs w:val="28"/>
        </w:rPr>
        <w:t xml:space="preserve">本区是羌塘高原内流湖区和长江北源水系交汇地区。东部为楚玛河为主的长江北源水系，主要为雨水、地下水补给，水量较小，河流往往是季节性河流。西部和北部是以湖泊为中心的内流水系，外于羌塘高原内流湖区的东北部，湖泊众多。据统计，面积大于1平方公里的湖泊有107个，总面积3825平方公里，其中面积200平方公里以上的湖泊有7个。最大的为乌兰乌拉湖，湖水面积为544.5平方公里。</w:t>
      </w:r>
    </w:p>
    <w:p>
      <w:pPr>
        <w:ind w:left="0" w:right="0" w:firstLine="560"/>
        <w:spacing w:before="450" w:after="450" w:line="312" w:lineRule="auto"/>
      </w:pPr>
      <w:r>
        <w:rPr>
          <w:rFonts w:ascii="宋体" w:hAnsi="宋体" w:eastAsia="宋体" w:cs="宋体"/>
          <w:color w:val="000"/>
          <w:sz w:val="28"/>
          <w:szCs w:val="28"/>
        </w:rPr>
        <w:t xml:space="preserve">本区气候特点是温度低、降水少、大风多、区域差异较大。境内年平均气温由东南向西北逐渐降低，在西金乌兰湖地区有一明显暖区，最暖区年均温为-4.10C，最冷为最西边的勒斜武担措，年均温为-10.00C(推算值)，最低气温-46.40C，其它地区均在两者之间。</w:t>
      </w:r>
    </w:p>
    <w:p>
      <w:pPr>
        <w:ind w:left="0" w:right="0" w:firstLine="560"/>
        <w:spacing w:before="450" w:after="450" w:line="312" w:lineRule="auto"/>
      </w:pPr>
      <w:r>
        <w:rPr>
          <w:rFonts w:ascii="宋体" w:hAnsi="宋体" w:eastAsia="宋体" w:cs="宋体"/>
          <w:color w:val="000"/>
          <w:sz w:val="28"/>
          <w:szCs w:val="28"/>
        </w:rPr>
        <w:t xml:space="preserve">西藏羌塘</w:t>
      </w:r>
    </w:p>
    <w:p>
      <w:pPr>
        <w:ind w:left="0" w:right="0" w:firstLine="560"/>
        <w:spacing w:before="450" w:after="450" w:line="312" w:lineRule="auto"/>
      </w:pPr>
      <w:r>
        <w:rPr>
          <w:rFonts w:ascii="宋体" w:hAnsi="宋体" w:eastAsia="宋体" w:cs="宋体"/>
          <w:color w:val="000"/>
          <w:sz w:val="28"/>
          <w:szCs w:val="28"/>
        </w:rPr>
        <w:t xml:space="preserve">西藏羌塘自然保护区位于西藏自治区的那曲地区和阿里地区，地理坐标为东经79°42’-91°，北纬32°10’-36°32’，总面积2980万公顷，为中国最大的自然保护区和仅次于格陵兰国家公园的世界第二大自然保护区。</w:t>
      </w:r>
    </w:p>
    <w:p>
      <w:pPr>
        <w:ind w:left="0" w:right="0" w:firstLine="560"/>
        <w:spacing w:before="450" w:after="450" w:line="312" w:lineRule="auto"/>
      </w:pPr>
      <w:r>
        <w:rPr>
          <w:rFonts w:ascii="宋体" w:hAnsi="宋体" w:eastAsia="宋体" w:cs="宋体"/>
          <w:color w:val="000"/>
          <w:sz w:val="28"/>
          <w:szCs w:val="28"/>
        </w:rPr>
        <w:t xml:space="preserve">保护区于1993年经西藏自治区人民政府批准建立，是一个以高原生态系统和珍稀野生动物为主要保护对象的自然保护区。</w:t>
      </w:r>
    </w:p>
    <w:p>
      <w:pPr>
        <w:ind w:left="0" w:right="0" w:firstLine="560"/>
        <w:spacing w:before="450" w:after="450" w:line="312" w:lineRule="auto"/>
      </w:pPr>
      <w:r>
        <w:rPr>
          <w:rFonts w:ascii="宋体" w:hAnsi="宋体" w:eastAsia="宋体" w:cs="宋体"/>
          <w:color w:val="000"/>
          <w:sz w:val="28"/>
          <w:szCs w:val="28"/>
        </w:rPr>
        <w:t xml:space="preserve">本区地处青藏高原的西北部，其北、西、南三面分别为昆仑山脉、喀喇昆仑山脉和冈底斯-念青唐古拉山脉所环绕，为一半封闭高原。区内低山、丘陵与湖泊构成波伏起伏的地面，平均海拔5000米左右，山体连续分布，相对高差一般在200-1000米之间，大于1平方公里的封闭型内陆湖泊约200个。</w:t>
      </w:r>
    </w:p>
    <w:p>
      <w:pPr>
        <w:ind w:left="0" w:right="0" w:firstLine="560"/>
        <w:spacing w:before="450" w:after="450" w:line="312" w:lineRule="auto"/>
      </w:pPr>
      <w:r>
        <w:rPr>
          <w:rFonts w:ascii="宋体" w:hAnsi="宋体" w:eastAsia="宋体" w:cs="宋体"/>
          <w:color w:val="000"/>
          <w:sz w:val="28"/>
          <w:szCs w:val="28"/>
        </w:rPr>
        <w:t xml:space="preserve">区内植被类型相对简单，以高寒荒漠草原为主，已记录的种子植物有40科147属470多种，已知脊椎动物有哺乳类28种、鸟类92种、鱼类13种，其中列为国家重点保护的野生动物有藏羚羊、野牦牛、雪豹、藏野驴、藏原羚、黑颈鹤等30余种。</w:t>
      </w:r>
    </w:p>
    <w:p>
      <w:pPr>
        <w:ind w:left="0" w:right="0" w:firstLine="560"/>
        <w:spacing w:before="450" w:after="450" w:line="312" w:lineRule="auto"/>
      </w:pPr>
      <w:r>
        <w:rPr>
          <w:rFonts w:ascii="宋体" w:hAnsi="宋体" w:eastAsia="宋体" w:cs="宋体"/>
          <w:color w:val="000"/>
          <w:sz w:val="28"/>
          <w:szCs w:val="28"/>
        </w:rPr>
        <w:t xml:space="preserve">本区动物物种种类虽然相对贫乏，但动物的种群数量大，属青藏高原的特有种多，如藏羚羊数量约有4万只，野牦牛有1万多头，藏野驴有3到4万头。</w:t>
      </w:r>
    </w:p>
    <w:p>
      <w:pPr>
        <w:ind w:left="0" w:right="0" w:firstLine="560"/>
        <w:spacing w:before="450" w:after="450" w:line="312" w:lineRule="auto"/>
      </w:pPr>
      <w:r>
        <w:rPr>
          <w:rFonts w:ascii="宋体" w:hAnsi="宋体" w:eastAsia="宋体" w:cs="宋体"/>
          <w:color w:val="000"/>
          <w:sz w:val="28"/>
          <w:szCs w:val="28"/>
        </w:rPr>
        <w:t xml:space="preserve">羌塘自然保护区生态系统独特，野生动物资源丰富，并因其特有性和生态脆弱性而具有极其重要的保护价值。另一方面，保护区内高原地貌奇特，地质类型复杂，冰川、湖泊众多，地质遗迹保存完好，对于研究青藏高原的形成、演化和发展以及开展科学探险旅游和生态旅游均具有重要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2025-12-08T23:53:03+08:00</dcterms:created>
  <dcterms:modified xsi:type="dcterms:W3CDTF">2025-12-08T23:53:03+08:00</dcterms:modified>
</cp:coreProperties>
</file>

<file path=docProps/custom.xml><?xml version="1.0" encoding="utf-8"?>
<Properties xmlns="http://schemas.openxmlformats.org/officeDocument/2006/custom-properties" xmlns:vt="http://schemas.openxmlformats.org/officeDocument/2006/docPropsVTypes"/>
</file>