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永远的长征纪录片观后感心得体会通用(十一篇)</w:t>
      </w:r>
      <w:bookmarkEnd w:id="1"/>
    </w:p>
    <w:p>
      <w:pPr>
        <w:jc w:val="center"/>
        <w:spacing w:before="0" w:after="450"/>
      </w:pPr>
      <w:r>
        <w:rPr>
          <w:rFonts w:ascii="Arial" w:hAnsi="Arial" w:eastAsia="Arial" w:cs="Arial"/>
          <w:color w:val="999999"/>
          <w:sz w:val="20"/>
          <w:szCs w:val="20"/>
        </w:rPr>
        <w:t xml:space="preserve">来源：网络  作者：明月清风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永远的长征纪录片观后感心得体会一回首风雨来时路，漫漫征程，说不完的艰难困苦，道不尽的严峻险阻。冰封的皑皑雪山、人迹罕至的茫茫草地、峡谷急流、有乌江天险、有弯弯赤水、有大渡激流…… 加之蒋介石百万大军的围追堵截、粮食的严重短缺，每一条都足以让...</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永远的长征纪录片观后感心得体会二</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永远的长征纪录片观后感心得体会四</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永远的长征纪录片观后感心得体会五</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永远的长征纪录片观后感心得体会六</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永远的长征纪录片观后感心得体会七</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永远的长征纪录片观后感心得体会八</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永远的长征纪录片观后感心得体会九</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永远的长征纪录片观后感心得体会篇十</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4"/>
          <w:szCs w:val="34"/>
          <w:b w:val="1"/>
          <w:bCs w:val="1"/>
        </w:rPr>
        <w:t xml:space="preserve">永远的长征纪录片观后感心得体会篇十一</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2026-04-08T09:22:42+08:00</dcterms:created>
  <dcterms:modified xsi:type="dcterms:W3CDTF">2026-04-08T09:22:42+08:00</dcterms:modified>
</cp:coreProperties>
</file>

<file path=docProps/custom.xml><?xml version="1.0" encoding="utf-8"?>
<Properties xmlns="http://schemas.openxmlformats.org/officeDocument/2006/custom-properties" xmlns:vt="http://schemas.openxmlformats.org/officeDocument/2006/docPropsVTypes"/>
</file>