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 教师技能训练个人总结(4篇)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 教师技能训练个人总结一一、自觉加强理论学习，努力提高政治思想素质和个人业务能力。认真学习《教师法》、《教育法》、掌握教育方向，明确教育趋势，并严格按照《中小学教师职业道德规范》、《中小学教师八要十不》的规章办事。二、积...</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