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最新财务会计阶段个人总结(5篇)</w:t>
      </w:r>
      <w:bookmarkEnd w:id="1"/>
    </w:p>
    <w:p>
      <w:pPr>
        <w:jc w:val="center"/>
        <w:spacing w:before="0" w:after="450"/>
      </w:pPr>
      <w:r>
        <w:rPr>
          <w:rFonts w:ascii="Arial" w:hAnsi="Arial" w:eastAsia="Arial" w:cs="Arial"/>
          <w:color w:val="999999"/>
          <w:sz w:val="20"/>
          <w:szCs w:val="20"/>
        </w:rPr>
        <w:t xml:space="preserve">来源：网络  作者：梦醉花间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财务会计阶段个人总结一一、以邓小平理论和“三个代表”重要思想为行动指南，认真学习政治理论知识，参加有益的政治活动，不断提高自身思想修养和政治理论水平。20__年，本人积极响应自治区_局、所部两级提出的打造一支“学习型_机关”队伍的号召，认真...</w:t>
      </w:r>
    </w:p>
    <w:p>
      <w:pPr>
        <w:ind w:left="0" w:right="0" w:firstLine="560"/>
        <w:spacing w:before="450" w:after="450" w:line="312" w:lineRule="auto"/>
      </w:pPr>
      <w:r>
        <w:rPr>
          <w:rFonts w:ascii="黑体" w:hAnsi="黑体" w:eastAsia="黑体" w:cs="黑体"/>
          <w:color w:val="000000"/>
          <w:sz w:val="36"/>
          <w:szCs w:val="36"/>
          <w:b w:val="1"/>
          <w:bCs w:val="1"/>
        </w:rPr>
        <w:t xml:space="preserve">财务会计阶段个人总结一</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_年，本人积极响应自治区_局、所部两级提出的打造一支“学习型_机关”队伍的号召，认真学习马列主义、_、邓小平理论、“三个代表”重要思想，特别是党的十八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_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_系统的一名财务工作者，具有双重身份。因此，在平时的工作中，既以一名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工作与财务工作相结合，把好执法和财务关口，实践“严格执法，热情服务”的宗旨，全心全意为民警职工服务，树立了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现在社会发展，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财务会计阶段个人总结二</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财务会计阶段个人总结三</w:t>
      </w:r>
    </w:p>
    <w:p>
      <w:pPr>
        <w:ind w:left="0" w:right="0" w:firstLine="560"/>
        <w:spacing w:before="450" w:after="450" w:line="312" w:lineRule="auto"/>
      </w:pPr>
      <w:r>
        <w:rPr>
          <w:rFonts w:ascii="宋体" w:hAnsi="宋体" w:eastAsia="宋体" w:cs="宋体"/>
          <w:color w:val="000"/>
          <w:sz w:val="28"/>
          <w:szCs w:val="28"/>
        </w:rPr>
        <w:t xml:space="preserve">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财务会计阶段个人总结四</w:t>
      </w:r>
    </w:p>
    <w:p>
      <w:pPr>
        <w:ind w:left="0" w:right="0" w:firstLine="560"/>
        <w:spacing w:before="450" w:after="450" w:line="312" w:lineRule="auto"/>
      </w:pPr>
      <w:r>
        <w:rPr>
          <w:rFonts w:ascii="宋体" w:hAnsi="宋体" w:eastAsia="宋体" w:cs="宋体"/>
          <w:color w:val="000"/>
          <w:sz w:val="28"/>
          <w:szCs w:val="28"/>
        </w:rPr>
        <w:t xml:space="preserve">时光荏苒，20__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八大”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财务会计阶段个人总结五</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这时候，最关键的工作总结怎么能落下!可是怎样写工作总结才能出彩呢?下面是小编为大家整理的财务会计阶段个人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年的工作做如下的工作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_年，本人积极响应自治区_局、所部两级提出的打造一支“学习型_机关”队伍的号召，认真学习马列主义、_、邓小平理论、“三个代表”重要思想，特别是党的十八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_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_系统的一名财务工作者，具有双重身份。因此，在平时的工作中，既以一名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工作与财务工作相结合，把好执法和财务关口，实践“严格执法，热情服务”的宗旨，全心全意为民警职工服务，树立了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现在社会发展，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时光荏苒，20__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八大”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会计工作总结800字心得感悟&lt;/span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关于财务月度工作总结汇报范文20_&lt;/span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20_上半年财务工作总结精选范文5篇&lt;/span</w:t>
      </w:r>
    </w:p>
    <w:p>
      <w:pPr>
        <w:ind w:left="0" w:right="0" w:firstLine="560"/>
        <w:spacing w:before="450" w:after="450" w:line="312" w:lineRule="auto"/>
      </w:pPr>
      <w:r>
        <w:rPr>
          <w:rFonts w:ascii="宋体" w:hAnsi="宋体" w:eastAsia="宋体" w:cs="宋体"/>
          <w:color w:val="000"/>
          <w:sz w:val="28"/>
          <w:szCs w:val="28"/>
        </w:rPr>
        <w:t xml:space="preserve">★ 自我总结鉴定模板精选5篇&lt;/span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