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5月份安全工作总结报告(四篇)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5月份安全工作总结报告一一、高标准、高起点，把危货运输安全工作做深做实今年我们根据危货运输的特性，从高标准、严要求做起，着手抓了三件事：1、制定出了高标准的安全工作目标。具体来讲就是“五个100%、三个杜绝”即：从业人员受教育面到达100%...</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5月份安全工作总结报告二</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x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5月份安全工作总结报告三</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x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5月份安全工作总结报告四</w:t>
      </w:r>
    </w:p>
    <w:p>
      <w:pPr>
        <w:ind w:left="0" w:right="0" w:firstLine="560"/>
        <w:spacing w:before="450" w:after="450" w:line="312" w:lineRule="auto"/>
      </w:pPr>
      <w:r>
        <w:rPr>
          <w:rFonts w:ascii="宋体" w:hAnsi="宋体" w:eastAsia="宋体" w:cs="宋体"/>
          <w:color w:val="000"/>
          <w:sz w:val="28"/>
          <w:szCs w:val="28"/>
        </w:rPr>
        <w:t xml:space="preserve">20__年____在__x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x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