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为了更好地开展“安全教育日”活动，加强和改进工作，我校成立了以校长为组长，主管安全工作的副校长为副组长的安全教育领导小组，并制定了详细实用的方案，指导全校开展一系列安全教育活动。一、开展丰富多彩的活动，加强安全教育1、...</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