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【一问三不知出处】　　《左传·哀公二十七年》:“君子之谋也，始、衷、终皆举之，而后入焉。今我三不知而入之，不亦难乎!”　　释义：　　原意是对某一事情的开始、发展、结果都不知道，现在用来表示对实际情况一点也不知道。　　【一问三不知是哪三不...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《左传·哀公二十七年》:“君子之谋也，始、衷、终皆举之，而后入焉。今我三不知而入之，不亦难乎!”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【一问三不知是哪三不知】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“一问三不知”的“三不知”是指事情的起因、经过和结果。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现在“一问三不知”也有装糊涂，假装不知道，故意不告诉对方的意思，有明哲保身的意味。还有不知其然，不知其所然，不知其所以然的意思。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敝君派我来调查陈国被灭的原因，同时间问您是否在为陈国忧愁。”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门，要把齐军全部消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听了严肃他说：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