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五马渡江讲的是什么？五马渡江建东晋皇帝是谁？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你们知道五马渡江讲的是什么?五马渡江建东晋皇帝是谁?接下来小编为您讲解。　　五马渡江，指的是中国西晋于311年遭逢永嘉之乱，不久晋愍帝被前赵俘杀，西晋灭亡时，五位晋朝宗王渡过长江，最后于建业(今南京)建立东晋王朝之事。　　五马分别为：琅...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你们知道五马渡江讲的是什么?五马渡江建东晋皇帝是谁?接下来小编为您讲解。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五马渡江，指的是中国西晋于311年遭逢永嘉之乱，不久晋愍帝被前赵俘杀，西晋灭亡时，五位晋朝宗王渡过长江，最后于建业(今南京)建立东晋王朝之事。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五马分别为：琅琊王司马睿(即晋元帝)、西阳王司马羕、南顿王司马宗、汝南王司马祐、彭城王司马纮。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 卷六 帝纪第六》：太安之际，童谣云：“五马浮渡江，一马化为龙。”及永嘉中，岁、镇、荧惑、太白聚斗、牛之间，识者以为吴越之地当兴王者。是岁，王室沦覆，帝与西阳、汝南、南顿、彭城五王获济，而帝竟登大位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五马渡江雕塑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纮，他是当时的一位王爷的儿子，在当时的朝代里是一位诸侯王，也曾在朝廷担任过多个职位，他就是彭城王。可因为司马纮不能控制自己的思想，也就是精神上有点问题，经常恶语伤人，到处诽谤他人，最后被免职回家休养，之后在家中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宗，他同样也是司马家族的后代，他是当时司马懿的直系孙辈，司马宗从小生活的就比较坎坷，父亲被杀，所幸的是他逃过了此劫。之后因为立下了政绩，他的官位便得到了提升，之后和其他兄弟渡江，因为支持了司马睿新建王朝而得到了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司马羕，他和司马宗是亲兄弟，在很小的时候逃过了一劫之后，因为表现突出便得到了官位的提升，最后在渡江后，支持建立新的王朝，因此成为了新的朝代的功臣。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汝南王司马祐是当时著名的将领。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司马睿，他是新建王朝的皇帝，他们几人所建的王朝就是历史上著名的东晋。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