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成语“羊陆之交”有什么历史典故吗？“羊陆之交”含义详解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成语“羊陆之交”有什么历史典故吗?是什么意思呢?这个成语指的是敌对两个阵营的交情。下面小编就为大家带来详细的介绍，接着往下看吧~　　这个故事主人公是西晋将领羊祜和孙吴将领陆抗，两个敌对国家的将领在交战边境和睦相处，被称为羊陆之交。　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成语“羊陆之交”有什么历史典故吗?是什么意思呢?这个成语指的是敌对两个阵营的交情。下面小编就为大家带来详细的介绍，接着往下看吧~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这个故事主人公是西晋将领羊祜和孙吴将领陆抗，两个敌对国家的将领在交战边境和睦相处，被称为羊陆之交。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