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雄材大略的故事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【出处】如武帝之雄材大略，不改文景之恭俭以济斯民，虽《诗》《书》所称何有加焉!　　东汉·班固《汉书·武帝纪赞》　　【解释】杰出的才能和伟大的谋略。　　【用法】作宾语、定语;指杰出的才智和谋略　　西汉时期，经过文景之治，农业得到了空前的发...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【出处】如武帝之雄材大略，不改文景之恭俭以济斯民，虽《诗》《书》所称何有加焉!　　东汉·班固《汉书·武帝纪赞》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【解释】杰出的才能和伟大的谋略。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【用法】作宾语、定语;指杰出的才智和谋略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经过文景之治，农业得到了空前的发展，国家安定团结。汉武帝即位后，他罢黜百家之言，独尊儒家文化，他广泛收罗人才，兴大学，好大喜功，不关心人们的疾苦。班固在《汉书》中评价：“如武帝之雄材大略，不改文景之恭俭以济斯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【示例】然彼之雄材大略，俶傥之节，信当世至豪健壮杰士也。　　三国·魏·曹植《汉二祖优劣论》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