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如意算盘的故事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【出处】好便宜!你倒会打如意算盘!十三个半月工钱，只付三个月!你同我了事，我却不同你干休!清·李宝嘉《官场现形记》第四十四回　　【释义】比喻考虑问题时从主观愿望出发，只从好的方面着想打算。　　【用法】作主语、宾语、定语;指一厢情愿的打算...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【出处】好便宜!你倒会打如意算盘!十三个半月工钱，只付三个月!你同我了事，我却不同你干休!清·李宝嘉《官场现形记》第四十四回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【释义】比喻考虑问题时从主观愿望出发，只从好的方面着想打算。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【用法】作主语、宾语、定语;指一厢情愿的打算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【相近词】一厢情愿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【相反词】竹篮打水、南柯一梦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传说清朝下台官员申守尧家里穷得叮当响，他还摆出一副官老爷的架子到处吹牛，无所事事。一次他家的老妈子当他朋友的面要他脱衣去典当钱买米，他很气愤地要不给钱炒掉她。老妈子说：“你倒会打如意算盘，一个工钱也不能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