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ˋ ㄍㄡˇ ㄊㄡ 常用程度 常用成语 感情色彩 贬义成语 成语用法 联合式；作定语；含贬义 成语结构 联合式成语 产生年代 古代成语 近 义 词 鼠窃狗盗、鸡鸣狗盗、梁上君子 反 义 词 正人君子 成语例子 之徒，何足虑哉。（明 施耐庵《水浒全传》第七十五回） 英语翻译 play petty tricks on the sly like rats that filch and dogs that snatch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