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舍旧谋新　　【拼音】： shě jiù móu xīn　　【解释】： 指弃旧求新。　　【成语故事】：　　春秋时，晋文公曾在国外流亡了十九年，后来得到楚国的帮助，才有机会回国做了君王。当时，楚国的势力很大，许多小国都向楚国称臣...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