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世人都嘲笑“范进中举”，只是因为不知道其结局而已！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世人都嘲笑“范进中举”，只是因为不知道其结局而已!下面小编为大家详细介绍一下相关内容。　　倘若说起范进，世人都会想到那个多年科举考试不中，备受打击，并且在中举之时呈现出疯癫之态的人物。很多人都会可怜范进，觉得他是科举考试的受害者，是个不...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世人都嘲笑“范进中举”，只是因为不知道其结局而已!下面小编为大家详细介绍一下相关内容。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起范进，世人都会想到那个多年科举考试不中，备受打击，并且在中举之时呈现出疯癫之态的人物。很多人都会可怜范进，觉得他是科举考试的受害者，是个不折不扣的可怜人。但是很多故事，人们只知道开始，并不知道结尾，人们只知道范进中举之时的疯癫之态，却不知道他的人生结局。否则的话，你对这个人，将会有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进中举的故事选自《儒林外史》，这是一部满清时期颇具讽刺性的小说。而作者便是想要借着范进的故事讽刺八股取士考试形式的漏洞，也让人看到了人间百态，看到了你落魄时候与辉煌时候不同人的态度变化，悲凉无比。当然，其实作者还有点睛之笔，他用范进最后的人生诠释了一个道理，不怎么会考试的人，未必不是一个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范进中举之时已经54岁的高龄了，而考上了进士之后，他的家庭环境发生了巨大的变化，人人都来巴结他，甚至他还搬进了张乡绅送的豪宅，享受着丫鬟仆人的伺候。而凡进店 母亲，为此也十分高兴，但是不幸的是，后来她因为兴奋过度而去世了。由于当时的习俗规定，范进不得不守孝三年。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三年之后，范进没有选择担任一些空缺职位，反而继续考试，由于他获得了贵人周进的帮助，因此中了进士，成为了一名京官。就这样，范进带着妻子和岳父来到了京城，并在此处生活了三四年左右。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进被调职到了山东，负责山东地区的科举考试。我们都知道，山东是个比较富饶的地方，并且还是个人才辈出的地方，在这里担任教育类的官职，自然是备受推崇的。不久之后，范进便因为出色的表现而被升任为通政，成为了一个朝廷正四品大官。对于一个到了晚年才获得重用的人而言，这已经是一件了不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小说都是源于生活的，而专家通过对当时资料的查询，发现范进的经历与一个林姓官员类似，此人也是在六十岁左右的时候才得到重用，后面的小日子过得十分滋润。而这样的生活，或许也是作者渴望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由于不难看出，虽然范进的前半生过得十分凄苦，但是他的努力终究没有白费，最终成就了一番事业，也过上了好日子。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