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势如破竹　　【拼音】： shì rú pò zhú　　【解释】： 势：气势，威力。形势就象劈竹子，头上几节破开以后，下面各节顺着刀势就分开了。比喻节节胜利，毫无阻碍。　　【成语故事】：　　三国末年，晋武帝司马炎灭掉蜀国，夺取...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pò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势：气势，威力。形势就象劈竹子，头上几节破开以后，下面各节顺着刀势就分开了。比喻节节胜利，毫无阻碍。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灭掉蜀国，夺取魏国政权以后，准备出兵攻打东吴，实现统一全中国的愿望。他召集文武大臣们商量灭大计。多数人认为，吴国还有一定实力，一举消灭它恐怕不易，不如有了足够的准备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杜预不同意多数人的看法，写了一道奏章给晋武帝。杜预认为，必须趁目前昊国衰弱，忙灭掉它，不然等它有了实力就很难打败它了。司马炎看了杜预的奏章，找自己的最信任的大臣张华征求意见。张华很同意杜预的分析，也劝司马炎快快攻打吴国，以免留下后患。于是司马炎就下了决心，任命杜预作征南大将军。公元279年，晋武帝司马炎调动了二十多万兵马，分成六路水陆并进，攻打吴国，一路战鼓齐鸣，战旗飘扬，战士威武雄壮。第二年就攻占了江陵，斩了吴国一员大将，率领军队乘胜追击。在沅江、湘江以南的吴军听到风声吓破了胆，纷纷打开城门投降。司马炎下令让杜预从小路向吴国国都建业进发。此时，有人担心长江水势暴涨，不如暂收兵等到冬天进攻更有利。杜预坚决反对退兵，他说：“现在趁士气高涨，斗志正旺，取得一个又一个胜利，势如破竹(像用快刀劈竹子一样，劈过几节后竹子就迎刃破裂)，一举攻击吴国不会再费多大力气了!”晋朝大军在杜预率领下，直冲向吴都建业，不久就攻占建业灭了吴国。晋武帝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